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5E905" w14:textId="77777777" w:rsidR="00AD67D4" w:rsidRDefault="00AD67D4" w:rsidP="007E3485">
      <w:pPr>
        <w:outlineLvl w:val="0"/>
        <w:rPr>
          <w:rFonts w:ascii="Arial" w:hAnsi="Arial" w:cs="Arial"/>
          <w:b/>
          <w:color w:val="BFBFBF"/>
        </w:rPr>
      </w:pPr>
      <w:bookmarkStart w:id="0" w:name="OLE_LINK10"/>
    </w:p>
    <w:p w14:paraId="1AA90FAE" w14:textId="77777777" w:rsidR="00AD67D4" w:rsidRDefault="00AD67D4" w:rsidP="007E3485">
      <w:pPr>
        <w:outlineLvl w:val="0"/>
        <w:rPr>
          <w:rFonts w:ascii="Arial" w:hAnsi="Arial" w:cs="Arial"/>
          <w:b/>
          <w:color w:val="BFBFBF"/>
        </w:rPr>
      </w:pPr>
    </w:p>
    <w:p w14:paraId="62CB35CA" w14:textId="77777777" w:rsidR="00AD67D4" w:rsidRDefault="00AD67D4" w:rsidP="007E3485">
      <w:pPr>
        <w:outlineLvl w:val="0"/>
        <w:rPr>
          <w:rFonts w:ascii="Arial" w:hAnsi="Arial" w:cs="Arial"/>
          <w:b/>
          <w:color w:val="BFBFBF"/>
        </w:rPr>
      </w:pPr>
    </w:p>
    <w:p w14:paraId="28DB8457" w14:textId="77777777" w:rsidR="00AD67D4" w:rsidRDefault="00AD67D4" w:rsidP="007E3485">
      <w:pPr>
        <w:outlineLvl w:val="0"/>
        <w:rPr>
          <w:rFonts w:ascii="Arial" w:hAnsi="Arial" w:cs="Arial"/>
          <w:b/>
          <w:color w:val="BFBFBF"/>
        </w:rPr>
      </w:pPr>
    </w:p>
    <w:p w14:paraId="0870BE0C" w14:textId="77777777" w:rsidR="00AD67D4" w:rsidRDefault="00AD67D4" w:rsidP="007E3485">
      <w:pPr>
        <w:outlineLvl w:val="0"/>
        <w:rPr>
          <w:rFonts w:ascii="Arial" w:hAnsi="Arial" w:cs="Arial"/>
          <w:b/>
          <w:color w:val="BFBFBF"/>
        </w:rPr>
      </w:pPr>
    </w:p>
    <w:p w14:paraId="68378DED" w14:textId="77777777" w:rsidR="00AD67D4" w:rsidRDefault="00AD67D4" w:rsidP="007E3485">
      <w:pPr>
        <w:outlineLvl w:val="0"/>
        <w:rPr>
          <w:rFonts w:ascii="Arial" w:hAnsi="Arial" w:cs="Arial"/>
          <w:b/>
          <w:color w:val="BFBFBF"/>
        </w:rPr>
      </w:pPr>
    </w:p>
    <w:p w14:paraId="364CA673" w14:textId="77777777" w:rsidR="00176553" w:rsidRDefault="00AD112E" w:rsidP="007E3485">
      <w:pPr>
        <w:outlineLvl w:val="0"/>
        <w:rPr>
          <w:rFonts w:ascii="Arial" w:hAnsi="Arial" w:cs="Arial"/>
          <w:b/>
          <w:color w:val="BFBFBF"/>
          <w:sz w:val="20"/>
        </w:rPr>
      </w:pPr>
      <w:r>
        <w:rPr>
          <w:rFonts w:ascii="Arial" w:hAnsi="Arial" w:cs="Arial"/>
          <w:b/>
          <w:noProof/>
          <w:color w:val="BFBFBF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139FB4" wp14:editId="35962482">
                <wp:simplePos x="0" y="0"/>
                <wp:positionH relativeFrom="column">
                  <wp:posOffset>-2894</wp:posOffset>
                </wp:positionH>
                <wp:positionV relativeFrom="paragraph">
                  <wp:posOffset>143510</wp:posOffset>
                </wp:positionV>
                <wp:extent cx="6112229" cy="28953"/>
                <wp:effectExtent l="0" t="0" r="34925" b="476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2229" cy="2895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161D87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25pt;margin-top:11.3pt;width:481.3pt;height:2.3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ws4ysCAABJBAAADgAAAGRycy9lMm9Eb2MueG1srFTBjtowEL1X6j9YvkNIFihEhNU2gV62LdJu&#10;eze2k1h1bMv2ElDVf+/YBLq0l6qqIjnjeObNm5nnrO6PnUQHbp3QqsDpeIIRV1QzoZoCf3nejhYY&#10;OU8UI1IrXuATd/h+/fbNqjc5z3SrJeMWAYhyeW8K3Hpv8iRxtOUdcWNtuILDWtuOeNjaJmGW9IDe&#10;ySSbTOZJry0zVlPuHHytzod4HfHrmlP/ua4d90gWGLj5uNq47sOarFckbywxraADDfIPLDoiFCS9&#10;QlXEE/RixR9QnaBWO137MdVdoutaUB5rgGrSyW/VPLXE8FgLNMeZa5vc/4Olnw47iwQrcIaRIh2M&#10;6OHF65gZZaE9vXE5eJVqZ0OB9KiezKOm3xxSumyJanh0fj4ZiE1DRHITEjbOQJJ9/1Ez8CGAH3t1&#10;rG2HainM1xAYwKEf6BiHc7oOhx89ovBxnqZZli0xonCWLZazu5iL5AEmBBvr/AeuOxSMAjtviWha&#10;X2qlQAbanlOQw6PzgeSvgBCs9FZIGdUgFeoLvJxls8jJaSlYOAxuzjb7Ulp0IKCn99vwDCxu3Kx+&#10;USyCtZywzWB7IuTZhuRSBTwoDugM1lkw35eT5WaxWUxH02y+GU0nVTV62JbT0XybvptVd1VZVumP&#10;QC2d5q1gjKvA7iLedPp34hiu0Vl2V/le25Dcosd+AdnLO5KOcw6jPYtkr9lpZy/zB71G5+FuhQvx&#10;eg/26z/A+icAAAD//wMAUEsDBBQABgAIAAAAIQDHiWto2wAAAAcBAAAPAAAAZHJzL2Rvd25yZXYu&#10;eG1sTI69TsMwFIV3JN7BukhsrdOIJDTEqSIQLEwUlm63sYkj7OvUdtvA02MmOp4fnfM1m9kadlI+&#10;jI4ErJYZMEW9kyMNAj7enxf3wEJEkmgcKQHfKsCmvb5qsJbuTG/qtI0DSyMUahSgY5xqzkOvlcWw&#10;dJOilH06bzEm6QcuPZ7TuDU8z7KSWxwpPWic1KNW/df2aAWYdYE/uirwcOjuuupp9/qy416I25u5&#10;ewAW1Rz/y/CHn9ChTUx7dyQZmBGwKFJRQJ6XwFK8LvMVsH0yqhx42/BL/vYXAAD//wMAUEsBAi0A&#10;FAAGAAgAAAAhAOSZw8D7AAAA4QEAABMAAAAAAAAAAAAAAAAAAAAAAFtDb250ZW50X1R5cGVzXS54&#10;bWxQSwECLQAUAAYACAAAACEAI7Jq4dcAAACUAQAACwAAAAAAAAAAAAAAAAAsAQAAX3JlbHMvLnJl&#10;bHNQSwECLQAUAAYACAAAACEAimws4ysCAABJBAAADgAAAAAAAAAAAAAAAAAsAgAAZHJzL2Uyb0Rv&#10;Yy54bWxQSwECLQAUAAYACAAAACEAx4lraNsAAAAHAQAADwAAAAAAAAAAAAAAAACDBAAAZHJzL2Rv&#10;d25yZXYueG1sUEsFBgAAAAAEAAQA8wAAAIsFAAAAAA==&#10;" strokecolor="#bfbfbf"/>
            </w:pict>
          </mc:Fallback>
        </mc:AlternateContent>
      </w:r>
      <w:bookmarkStart w:id="1" w:name="OLE_LINK4"/>
      <w:r w:rsidR="00176553">
        <w:rPr>
          <w:rFonts w:ascii="Arial" w:hAnsi="Arial" w:cs="Arial"/>
          <w:b/>
          <w:color w:val="BFBFBF"/>
        </w:rPr>
        <w:t>NEWS RELEASE</w:t>
      </w:r>
    </w:p>
    <w:bookmarkEnd w:id="0"/>
    <w:bookmarkEnd w:id="1"/>
    <w:p w14:paraId="359A4C17" w14:textId="77777777" w:rsidR="00176553" w:rsidRDefault="00176553" w:rsidP="007E3485">
      <w:pPr>
        <w:pStyle w:val="Footer"/>
        <w:tabs>
          <w:tab w:val="clear" w:pos="4320"/>
          <w:tab w:val="clear" w:pos="8640"/>
        </w:tabs>
        <w:ind w:left="5040" w:hanging="5040"/>
        <w:rPr>
          <w:rFonts w:ascii="Arial" w:hAnsi="Arial" w:cs="Arial"/>
          <w:b/>
          <w:sz w:val="20"/>
        </w:rPr>
      </w:pPr>
    </w:p>
    <w:p w14:paraId="7B65DEAD" w14:textId="76061609" w:rsidR="00176553" w:rsidRDefault="00FB66DE" w:rsidP="007E3485">
      <w:pPr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President Trump nominate</w:t>
      </w:r>
      <w:r w:rsidR="00DF3B8E">
        <w:rPr>
          <w:rFonts w:ascii="Arial" w:hAnsi="Arial" w:cs="Arial"/>
          <w:b/>
          <w:snapToGrid w:val="0"/>
          <w:sz w:val="32"/>
          <w:szCs w:val="32"/>
        </w:rPr>
        <w:t>s</w:t>
      </w:r>
      <w:r w:rsidR="00B61B07">
        <w:rPr>
          <w:rFonts w:ascii="Arial" w:hAnsi="Arial" w:cs="Arial"/>
          <w:b/>
          <w:snapToGrid w:val="0"/>
          <w:sz w:val="32"/>
          <w:szCs w:val="32"/>
        </w:rPr>
        <w:t xml:space="preserve"> Porter Wright</w:t>
      </w:r>
      <w:r w:rsidR="00466A4B">
        <w:rPr>
          <w:rFonts w:ascii="Arial" w:hAnsi="Arial" w:cs="Arial"/>
          <w:b/>
          <w:snapToGrid w:val="0"/>
          <w:sz w:val="32"/>
          <w:szCs w:val="32"/>
        </w:rPr>
        <w:t xml:space="preserve"> partn</w:t>
      </w:r>
      <w:bookmarkStart w:id="2" w:name="_GoBack"/>
      <w:bookmarkEnd w:id="2"/>
      <w:r w:rsidR="00466A4B">
        <w:rPr>
          <w:rFonts w:ascii="Arial" w:hAnsi="Arial" w:cs="Arial"/>
          <w:b/>
          <w:snapToGrid w:val="0"/>
          <w:sz w:val="32"/>
          <w:szCs w:val="32"/>
        </w:rPr>
        <w:t>er</w:t>
      </w:r>
      <w:r w:rsidR="00AD112E">
        <w:rPr>
          <w:rFonts w:ascii="Arial" w:hAnsi="Arial" w:cs="Arial"/>
          <w:b/>
          <w:snapToGrid w:val="0"/>
          <w:sz w:val="32"/>
          <w:szCs w:val="32"/>
        </w:rPr>
        <w:t xml:space="preserve"> David </w:t>
      </w:r>
      <w:r w:rsidR="00831DA6">
        <w:rPr>
          <w:rFonts w:ascii="Arial" w:hAnsi="Arial" w:cs="Arial"/>
          <w:b/>
          <w:snapToGrid w:val="0"/>
          <w:sz w:val="32"/>
          <w:szCs w:val="32"/>
        </w:rPr>
        <w:t xml:space="preserve">C. </w:t>
      </w:r>
      <w:r w:rsidR="00AD112E">
        <w:rPr>
          <w:rFonts w:ascii="Arial" w:hAnsi="Arial" w:cs="Arial"/>
          <w:b/>
          <w:snapToGrid w:val="0"/>
          <w:sz w:val="32"/>
          <w:szCs w:val="32"/>
        </w:rPr>
        <w:t xml:space="preserve">Tryon as Chief Counsel </w:t>
      </w:r>
      <w:r>
        <w:rPr>
          <w:rFonts w:ascii="Arial" w:hAnsi="Arial" w:cs="Arial"/>
          <w:b/>
          <w:snapToGrid w:val="0"/>
          <w:sz w:val="32"/>
          <w:szCs w:val="32"/>
        </w:rPr>
        <w:t>for Advocacy,</w:t>
      </w:r>
      <w:r w:rsidR="00AD112E">
        <w:rPr>
          <w:rFonts w:ascii="Arial" w:hAnsi="Arial" w:cs="Arial"/>
          <w:b/>
          <w:snapToGrid w:val="0"/>
          <w:sz w:val="32"/>
          <w:szCs w:val="32"/>
        </w:rPr>
        <w:t xml:space="preserve"> SBA</w:t>
      </w:r>
    </w:p>
    <w:p w14:paraId="0E1C8843" w14:textId="77777777" w:rsidR="006E6081" w:rsidRDefault="006E6081" w:rsidP="007E3485">
      <w:r>
        <w:rPr>
          <w:rFonts w:ascii="Calibri" w:hAnsi="Calibri"/>
          <w:sz w:val="22"/>
          <w:szCs w:val="22"/>
        </w:rPr>
        <w:t> </w:t>
      </w:r>
    </w:p>
    <w:p w14:paraId="77A43E17" w14:textId="669ED2B3" w:rsidR="006E6081" w:rsidRPr="00831DA6" w:rsidRDefault="00AD112E" w:rsidP="007E3485">
      <w:pPr>
        <w:rPr>
          <w:rFonts w:asciiTheme="minorHAnsi" w:hAnsiTheme="minorHAnsi"/>
          <w:color w:val="000000" w:themeColor="text1"/>
        </w:rPr>
      </w:pPr>
      <w:r w:rsidRPr="00B80EC3">
        <w:rPr>
          <w:rFonts w:asciiTheme="minorHAnsi" w:hAnsiTheme="minorHAnsi"/>
          <w:b/>
        </w:rPr>
        <w:t>CLEVELAND</w:t>
      </w:r>
      <w:r w:rsidR="006E6081" w:rsidRPr="00B80EC3">
        <w:rPr>
          <w:rFonts w:asciiTheme="minorHAnsi" w:hAnsiTheme="minorHAnsi"/>
          <w:b/>
        </w:rPr>
        <w:t xml:space="preserve"> – </w:t>
      </w:r>
      <w:r w:rsidR="00E95BB8" w:rsidRPr="00B80EC3">
        <w:rPr>
          <w:rFonts w:asciiTheme="minorHAnsi" w:hAnsiTheme="minorHAnsi"/>
          <w:b/>
        </w:rPr>
        <w:t xml:space="preserve">Oct. </w:t>
      </w:r>
      <w:r w:rsidR="00E16EBB" w:rsidRPr="00B80EC3">
        <w:rPr>
          <w:rFonts w:asciiTheme="minorHAnsi" w:hAnsiTheme="minorHAnsi"/>
          <w:b/>
        </w:rPr>
        <w:t>5</w:t>
      </w:r>
      <w:r w:rsidR="006E6081" w:rsidRPr="00B80EC3">
        <w:rPr>
          <w:rFonts w:asciiTheme="minorHAnsi" w:hAnsiTheme="minorHAnsi"/>
          <w:b/>
        </w:rPr>
        <w:t>, 2017</w:t>
      </w:r>
      <w:r w:rsidR="006E6081" w:rsidRPr="00B80EC3">
        <w:rPr>
          <w:rFonts w:asciiTheme="minorHAnsi" w:hAnsiTheme="minorHAnsi"/>
        </w:rPr>
        <w:t xml:space="preserve"> —</w:t>
      </w:r>
      <w:r w:rsidR="006E6081" w:rsidRPr="00B80EC3">
        <w:rPr>
          <w:rFonts w:asciiTheme="minorHAnsi" w:hAnsiTheme="minorHAnsi"/>
          <w:color w:val="000000" w:themeColor="text1"/>
        </w:rPr>
        <w:t xml:space="preserve"> </w:t>
      </w:r>
      <w:r w:rsidRPr="00B80EC3">
        <w:rPr>
          <w:rFonts w:asciiTheme="minorHAnsi" w:hAnsiTheme="minorHAnsi"/>
          <w:color w:val="000000" w:themeColor="text1"/>
        </w:rPr>
        <w:t>Presiden</w:t>
      </w:r>
      <w:r w:rsidR="00B61B07" w:rsidRPr="00B80EC3">
        <w:rPr>
          <w:rFonts w:asciiTheme="minorHAnsi" w:hAnsiTheme="minorHAnsi"/>
          <w:color w:val="000000" w:themeColor="text1"/>
        </w:rPr>
        <w:t xml:space="preserve">t Trump </w:t>
      </w:r>
      <w:r w:rsidR="00DF3B8E" w:rsidRPr="00B80EC3">
        <w:rPr>
          <w:rFonts w:asciiTheme="minorHAnsi" w:hAnsiTheme="minorHAnsi"/>
          <w:color w:val="000000" w:themeColor="text1"/>
        </w:rPr>
        <w:t>has</w:t>
      </w:r>
      <w:r w:rsidR="00FB66DE" w:rsidRPr="00B80EC3">
        <w:rPr>
          <w:rFonts w:asciiTheme="minorHAnsi" w:hAnsiTheme="minorHAnsi"/>
          <w:color w:val="000000" w:themeColor="text1"/>
        </w:rPr>
        <w:t xml:space="preserve"> nominate</w:t>
      </w:r>
      <w:r w:rsidR="00DF3B8E" w:rsidRPr="00B80EC3">
        <w:rPr>
          <w:rFonts w:asciiTheme="minorHAnsi" w:hAnsiTheme="minorHAnsi"/>
          <w:color w:val="000000" w:themeColor="text1"/>
        </w:rPr>
        <w:t>d</w:t>
      </w:r>
      <w:r w:rsidRPr="00B80EC3">
        <w:rPr>
          <w:rFonts w:asciiTheme="minorHAnsi" w:hAnsiTheme="minorHAnsi"/>
          <w:color w:val="000000" w:themeColor="text1"/>
        </w:rPr>
        <w:t xml:space="preserve"> Porter Wright </w:t>
      </w:r>
      <w:r w:rsidR="004E7F88" w:rsidRPr="00B80EC3">
        <w:rPr>
          <w:rFonts w:asciiTheme="minorHAnsi" w:hAnsiTheme="minorHAnsi"/>
          <w:color w:val="000000" w:themeColor="text1"/>
        </w:rPr>
        <w:t xml:space="preserve">litigation </w:t>
      </w:r>
      <w:r w:rsidRPr="00B80EC3">
        <w:rPr>
          <w:rFonts w:asciiTheme="minorHAnsi" w:hAnsiTheme="minorHAnsi"/>
          <w:color w:val="000000" w:themeColor="text1"/>
        </w:rPr>
        <w:t>partner</w:t>
      </w:r>
      <w:r w:rsidR="00831DA6">
        <w:rPr>
          <w:rFonts w:asciiTheme="minorHAnsi" w:hAnsiTheme="minorHAnsi"/>
          <w:color w:val="000000" w:themeColor="text1"/>
        </w:rPr>
        <w:t xml:space="preserve"> </w:t>
      </w:r>
      <w:hyperlink r:id="rId8" w:history="1">
        <w:r w:rsidRPr="00B80EC3">
          <w:rPr>
            <w:rStyle w:val="Hyperlink"/>
            <w:rFonts w:asciiTheme="minorHAnsi" w:hAnsiTheme="minorHAnsi"/>
          </w:rPr>
          <w:t>David</w:t>
        </w:r>
        <w:r w:rsidR="00831DA6">
          <w:rPr>
            <w:rStyle w:val="Hyperlink"/>
            <w:rFonts w:asciiTheme="minorHAnsi" w:hAnsiTheme="minorHAnsi"/>
          </w:rPr>
          <w:t xml:space="preserve"> C. </w:t>
        </w:r>
        <w:r w:rsidRPr="00B80EC3">
          <w:rPr>
            <w:rStyle w:val="Hyperlink"/>
            <w:rFonts w:asciiTheme="minorHAnsi" w:hAnsiTheme="minorHAnsi"/>
          </w:rPr>
          <w:t xml:space="preserve"> Tryon</w:t>
        </w:r>
      </w:hyperlink>
      <w:r w:rsidRPr="00B80EC3">
        <w:rPr>
          <w:rFonts w:asciiTheme="minorHAnsi" w:hAnsiTheme="minorHAnsi"/>
        </w:rPr>
        <w:t xml:space="preserve"> </w:t>
      </w:r>
      <w:r w:rsidRPr="00B80EC3">
        <w:rPr>
          <w:rFonts w:asciiTheme="minorHAnsi" w:hAnsiTheme="minorHAnsi"/>
          <w:color w:val="000000" w:themeColor="text1"/>
        </w:rPr>
        <w:t xml:space="preserve">as Chief Counsel </w:t>
      </w:r>
      <w:r w:rsidR="00B61B07" w:rsidRPr="00B80EC3">
        <w:rPr>
          <w:rFonts w:asciiTheme="minorHAnsi" w:hAnsiTheme="minorHAnsi"/>
          <w:color w:val="000000" w:themeColor="text1"/>
        </w:rPr>
        <w:t xml:space="preserve">for Advocacy </w:t>
      </w:r>
      <w:r w:rsidR="008F0864" w:rsidRPr="00B80EC3">
        <w:rPr>
          <w:rFonts w:asciiTheme="minorHAnsi" w:hAnsiTheme="minorHAnsi"/>
          <w:color w:val="000000" w:themeColor="text1"/>
        </w:rPr>
        <w:t>for</w:t>
      </w:r>
      <w:r w:rsidRPr="00B80EC3">
        <w:rPr>
          <w:rFonts w:asciiTheme="minorHAnsi" w:hAnsiTheme="minorHAnsi"/>
          <w:color w:val="000000" w:themeColor="text1"/>
        </w:rPr>
        <w:t xml:space="preserve"> the</w:t>
      </w:r>
      <w:r w:rsidRPr="00B80EC3">
        <w:rPr>
          <w:rFonts w:asciiTheme="minorHAnsi" w:hAnsiTheme="minorHAnsi"/>
        </w:rPr>
        <w:t xml:space="preserve"> </w:t>
      </w:r>
      <w:hyperlink r:id="rId9" w:history="1">
        <w:r w:rsidRPr="00B80EC3">
          <w:rPr>
            <w:rStyle w:val="Hyperlink"/>
            <w:rFonts w:asciiTheme="minorHAnsi" w:hAnsiTheme="minorHAnsi"/>
          </w:rPr>
          <w:t>U.S. Small Business Administration</w:t>
        </w:r>
      </w:hyperlink>
      <w:r w:rsidRPr="00B80EC3">
        <w:rPr>
          <w:rFonts w:asciiTheme="minorHAnsi" w:hAnsiTheme="minorHAnsi"/>
        </w:rPr>
        <w:t xml:space="preserve"> </w:t>
      </w:r>
      <w:r w:rsidRPr="00B80EC3">
        <w:rPr>
          <w:rFonts w:asciiTheme="minorHAnsi" w:hAnsiTheme="minorHAnsi"/>
          <w:color w:val="000000" w:themeColor="text1"/>
        </w:rPr>
        <w:t>(SBA).</w:t>
      </w:r>
      <w:r w:rsidR="00DF3B8E" w:rsidRPr="00B80EC3">
        <w:rPr>
          <w:rFonts w:asciiTheme="minorHAnsi" w:hAnsiTheme="minorHAnsi"/>
          <w:color w:val="000000" w:themeColor="text1"/>
        </w:rPr>
        <w:t xml:space="preserve"> The nomination </w:t>
      </w:r>
      <w:r w:rsidR="00595D59">
        <w:rPr>
          <w:rFonts w:asciiTheme="minorHAnsi" w:hAnsiTheme="minorHAnsi"/>
          <w:color w:val="000000" w:themeColor="text1"/>
        </w:rPr>
        <w:t xml:space="preserve">was sent to the Senate </w:t>
      </w:r>
      <w:r w:rsidR="006C65E3">
        <w:rPr>
          <w:rFonts w:asciiTheme="minorHAnsi" w:hAnsiTheme="minorHAnsi"/>
          <w:color w:val="000000" w:themeColor="text1"/>
        </w:rPr>
        <w:t>Oct. 3, 2017,</w:t>
      </w:r>
      <w:r w:rsidR="00DF3B8E" w:rsidRPr="00B80EC3">
        <w:rPr>
          <w:rFonts w:asciiTheme="minorHAnsi" w:hAnsiTheme="minorHAnsi"/>
          <w:color w:val="000000" w:themeColor="text1"/>
        </w:rPr>
        <w:t xml:space="preserve"> and is now awaiting confirmation. </w:t>
      </w:r>
      <w:r w:rsidR="00E50E6E">
        <w:rPr>
          <w:rFonts w:asciiTheme="minorHAnsi" w:hAnsiTheme="minorHAnsi"/>
          <w:color w:val="000000" w:themeColor="text1"/>
        </w:rPr>
        <w:t xml:space="preserve">The </w:t>
      </w:r>
      <w:r w:rsidR="00B40FA6">
        <w:rPr>
          <w:rFonts w:asciiTheme="minorHAnsi" w:hAnsiTheme="minorHAnsi"/>
          <w:color w:val="000000" w:themeColor="text1"/>
        </w:rPr>
        <w:t xml:space="preserve">U.S. </w:t>
      </w:r>
      <w:r w:rsidR="00E50E6E">
        <w:rPr>
          <w:rFonts w:asciiTheme="minorHAnsi" w:hAnsiTheme="minorHAnsi"/>
          <w:color w:val="000000" w:themeColor="text1"/>
        </w:rPr>
        <w:t>Senate Committee on S</w:t>
      </w:r>
      <w:r w:rsidR="008A55DE">
        <w:rPr>
          <w:rFonts w:asciiTheme="minorHAnsi" w:hAnsiTheme="minorHAnsi"/>
          <w:color w:val="000000" w:themeColor="text1"/>
        </w:rPr>
        <w:t>mall Business &amp; Entrepreneurship will hold a nomination hearing and, if approved</w:t>
      </w:r>
      <w:r w:rsidR="00B40FA6">
        <w:rPr>
          <w:rFonts w:asciiTheme="minorHAnsi" w:hAnsiTheme="minorHAnsi"/>
          <w:color w:val="000000" w:themeColor="text1"/>
        </w:rPr>
        <w:t>,</w:t>
      </w:r>
      <w:r w:rsidR="008A55DE">
        <w:rPr>
          <w:rFonts w:asciiTheme="minorHAnsi" w:hAnsiTheme="minorHAnsi"/>
          <w:color w:val="000000" w:themeColor="text1"/>
        </w:rPr>
        <w:t xml:space="preserve"> the nomination</w:t>
      </w:r>
      <w:r w:rsidR="00B40FA6">
        <w:rPr>
          <w:rFonts w:asciiTheme="minorHAnsi" w:hAnsiTheme="minorHAnsi"/>
          <w:color w:val="000000" w:themeColor="text1"/>
        </w:rPr>
        <w:t xml:space="preserve"> will be sent to the full S</w:t>
      </w:r>
      <w:r w:rsidR="008A55DE">
        <w:rPr>
          <w:rFonts w:asciiTheme="minorHAnsi" w:hAnsiTheme="minorHAnsi"/>
          <w:color w:val="000000" w:themeColor="text1"/>
        </w:rPr>
        <w:t xml:space="preserve">enate for confirmation. </w:t>
      </w:r>
    </w:p>
    <w:p w14:paraId="72EEEAB1" w14:textId="77777777" w:rsidR="00466A4B" w:rsidRPr="00B80EC3" w:rsidRDefault="00466A4B" w:rsidP="007E3485">
      <w:pPr>
        <w:rPr>
          <w:rFonts w:asciiTheme="minorHAnsi" w:hAnsiTheme="minorHAnsi"/>
        </w:rPr>
      </w:pPr>
    </w:p>
    <w:p w14:paraId="52AE8FB2" w14:textId="77777777" w:rsidR="00466A4B" w:rsidRPr="00B80EC3" w:rsidRDefault="005D7A41" w:rsidP="007E3485">
      <w:pPr>
        <w:rPr>
          <w:rStyle w:val="Hyperlink"/>
          <w:rFonts w:asciiTheme="minorHAnsi" w:hAnsiTheme="minorHAnsi"/>
        </w:rPr>
      </w:pPr>
      <w:r w:rsidRPr="00B80EC3">
        <w:rPr>
          <w:rFonts w:asciiTheme="minorHAnsi" w:hAnsiTheme="minorHAnsi"/>
        </w:rPr>
        <w:fldChar w:fldCharType="begin"/>
      </w:r>
      <w:r w:rsidR="00DF3B8E" w:rsidRPr="00B80EC3">
        <w:rPr>
          <w:rFonts w:asciiTheme="minorHAnsi" w:hAnsiTheme="minorHAnsi"/>
        </w:rPr>
        <w:instrText>HYPERLINK "https://www.whitehouse.gov/the-press-office/2017/10/03/eleven-nominations-and-one-withdrawal-sent-senate-today"</w:instrText>
      </w:r>
      <w:r w:rsidRPr="00B80EC3">
        <w:rPr>
          <w:rFonts w:asciiTheme="minorHAnsi" w:hAnsiTheme="minorHAnsi"/>
        </w:rPr>
        <w:fldChar w:fldCharType="separate"/>
      </w:r>
      <w:r w:rsidR="00466A4B" w:rsidRPr="00B80EC3">
        <w:rPr>
          <w:rStyle w:val="Hyperlink"/>
          <w:rFonts w:asciiTheme="minorHAnsi" w:hAnsiTheme="minorHAnsi"/>
        </w:rPr>
        <w:t xml:space="preserve">Read </w:t>
      </w:r>
      <w:r w:rsidR="00463DDA" w:rsidRPr="00B80EC3">
        <w:rPr>
          <w:rStyle w:val="Hyperlink"/>
          <w:rFonts w:asciiTheme="minorHAnsi" w:hAnsiTheme="minorHAnsi"/>
        </w:rPr>
        <w:t>official</w:t>
      </w:r>
      <w:r w:rsidR="00466A4B" w:rsidRPr="00B80EC3">
        <w:rPr>
          <w:rStyle w:val="Hyperlink"/>
          <w:rFonts w:asciiTheme="minorHAnsi" w:hAnsiTheme="minorHAnsi"/>
        </w:rPr>
        <w:t xml:space="preserve"> White House</w:t>
      </w:r>
      <w:r w:rsidR="00463DDA" w:rsidRPr="00B80EC3">
        <w:rPr>
          <w:rStyle w:val="Hyperlink"/>
          <w:rFonts w:asciiTheme="minorHAnsi" w:hAnsiTheme="minorHAnsi"/>
        </w:rPr>
        <w:t xml:space="preserve"> press release</w:t>
      </w:r>
    </w:p>
    <w:p w14:paraId="0DCB8233" w14:textId="77777777" w:rsidR="006E6081" w:rsidRPr="00B80EC3" w:rsidRDefault="005D7A41" w:rsidP="00754B2A">
      <w:pPr>
        <w:rPr>
          <w:rFonts w:asciiTheme="minorHAnsi" w:hAnsiTheme="minorHAnsi"/>
        </w:rPr>
      </w:pPr>
      <w:r w:rsidRPr="00B80EC3">
        <w:rPr>
          <w:rFonts w:asciiTheme="minorHAnsi" w:hAnsiTheme="minorHAnsi"/>
        </w:rPr>
        <w:fldChar w:fldCharType="end"/>
      </w:r>
    </w:p>
    <w:p w14:paraId="534E8C88" w14:textId="77777777" w:rsidR="00D3457D" w:rsidRPr="00B80EC3" w:rsidRDefault="00AD112E" w:rsidP="00D3457D">
      <w:pPr>
        <w:rPr>
          <w:rFonts w:asciiTheme="minorHAnsi" w:hAnsiTheme="minorHAnsi"/>
          <w:color w:val="000000" w:themeColor="text1"/>
          <w:shd w:val="clear" w:color="auto" w:fill="FFFFFF"/>
        </w:rPr>
      </w:pPr>
      <w:r w:rsidRPr="00B80EC3">
        <w:rPr>
          <w:rFonts w:asciiTheme="minorHAnsi" w:hAnsiTheme="minorHAnsi" w:cs="Arial"/>
          <w:color w:val="000000" w:themeColor="text1"/>
          <w:shd w:val="clear" w:color="auto" w:fill="FFFFFF"/>
        </w:rPr>
        <w:t>Appointed by the President and confirmed by the U.S. Senate, the</w:t>
      </w:r>
      <w:r w:rsidRPr="00B80EC3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B80EC3">
        <w:rPr>
          <w:rFonts w:asciiTheme="minorHAnsi" w:hAnsiTheme="minorHAnsi" w:cs="Arial"/>
          <w:bCs/>
          <w:color w:val="000000" w:themeColor="text1"/>
        </w:rPr>
        <w:t>Chief Counsel for Advocacy</w:t>
      </w:r>
      <w:r w:rsidR="00A408CF" w:rsidRPr="00B80EC3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Pr="00B80EC3">
        <w:rPr>
          <w:rFonts w:asciiTheme="minorHAnsi" w:hAnsiTheme="minorHAnsi" w:cs="Arial"/>
          <w:color w:val="000000" w:themeColor="text1"/>
          <w:shd w:val="clear" w:color="auto" w:fill="FFFFFF"/>
        </w:rPr>
        <w:t xml:space="preserve">directs the </w:t>
      </w:r>
      <w:r w:rsidR="008F0864" w:rsidRPr="00B80EC3">
        <w:rPr>
          <w:rFonts w:asciiTheme="minorHAnsi" w:hAnsiTheme="minorHAnsi" w:cs="Arial"/>
          <w:color w:val="000000" w:themeColor="text1"/>
          <w:shd w:val="clear" w:color="auto" w:fill="FFFFFF"/>
        </w:rPr>
        <w:t>Office of Advocacy</w:t>
      </w:r>
      <w:r w:rsidRPr="00B80EC3"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  <w:r w:rsidR="0083683D" w:rsidRPr="00B80EC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As Chief Counsel</w:t>
      </w:r>
      <w:r w:rsidR="000F15ED" w:rsidRPr="00B80EC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for Advocacy</w:t>
      </w:r>
      <w:r w:rsidR="0083683D" w:rsidRPr="00B80EC3">
        <w:rPr>
          <w:rFonts w:asciiTheme="minorHAnsi" w:hAnsiTheme="minorHAnsi" w:cs="Arial"/>
          <w:color w:val="000000" w:themeColor="text1"/>
          <w:shd w:val="clear" w:color="auto" w:fill="FFFFFF"/>
        </w:rPr>
        <w:t>, David</w:t>
      </w:r>
      <w:r w:rsidR="00D3457D" w:rsidRPr="00B80EC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will work to</w:t>
      </w:r>
      <w:r w:rsidR="00D3457D" w:rsidRPr="00B80EC3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463DDA" w:rsidRPr="00B80EC3">
        <w:rPr>
          <w:rFonts w:asciiTheme="minorHAnsi" w:hAnsiTheme="minorHAnsi"/>
          <w:color w:val="000000" w:themeColor="text1"/>
          <w:shd w:val="clear" w:color="auto" w:fill="FFFFFF"/>
        </w:rPr>
        <w:t>“</w:t>
      </w:r>
      <w:r w:rsidR="00D3457D" w:rsidRPr="00B80EC3">
        <w:rPr>
          <w:rFonts w:asciiTheme="minorHAnsi" w:hAnsiTheme="minorHAnsi"/>
          <w:color w:val="000000" w:themeColor="text1"/>
          <w:shd w:val="clear" w:color="auto" w:fill="FFFFFF"/>
        </w:rPr>
        <w:t xml:space="preserve">advance the views, concerns, and interests of small business before Congress, the White House, federal agencies, federal courts and state policy makers.” </w:t>
      </w:r>
    </w:p>
    <w:p w14:paraId="07722B7B" w14:textId="77777777" w:rsidR="00C32D4B" w:rsidRPr="00B80EC3" w:rsidRDefault="00C32D4B" w:rsidP="00D3457D">
      <w:pPr>
        <w:rPr>
          <w:rFonts w:asciiTheme="minorHAnsi" w:hAnsiTheme="minorHAnsi"/>
          <w:color w:val="000000" w:themeColor="text1"/>
          <w:shd w:val="clear" w:color="auto" w:fill="FFFFFF"/>
        </w:rPr>
      </w:pPr>
    </w:p>
    <w:p w14:paraId="41FABAA4" w14:textId="77777777" w:rsidR="00C32D4B" w:rsidRPr="00B80EC3" w:rsidRDefault="00C32D4B" w:rsidP="00D3457D">
      <w:pPr>
        <w:rPr>
          <w:rFonts w:asciiTheme="minorHAnsi" w:hAnsiTheme="minorHAnsi"/>
          <w:color w:val="000000" w:themeColor="text1"/>
          <w:lang w:bidi="ar-SA"/>
        </w:rPr>
      </w:pPr>
      <w:r w:rsidRPr="00B80EC3">
        <w:rPr>
          <w:rFonts w:asciiTheme="minorHAnsi" w:hAnsiTheme="minorHAnsi"/>
          <w:color w:val="000000" w:themeColor="text1"/>
          <w:shd w:val="clear" w:color="auto" w:fill="FFFFFF"/>
        </w:rPr>
        <w:t>“</w:t>
      </w:r>
      <w:r w:rsidR="00913E55" w:rsidRPr="00B80EC3">
        <w:rPr>
          <w:rFonts w:asciiTheme="minorHAnsi" w:hAnsiTheme="minorHAnsi"/>
          <w:color w:val="000000" w:themeColor="text1"/>
          <w:shd w:val="clear" w:color="auto" w:fill="FFFFFF"/>
        </w:rPr>
        <w:t xml:space="preserve">I am </w:t>
      </w:r>
      <w:r w:rsidR="006C0E58" w:rsidRPr="00B80EC3">
        <w:rPr>
          <w:rFonts w:asciiTheme="minorHAnsi" w:hAnsiTheme="minorHAnsi"/>
          <w:color w:val="000000" w:themeColor="text1"/>
          <w:shd w:val="clear" w:color="auto" w:fill="FFFFFF"/>
        </w:rPr>
        <w:t xml:space="preserve">extremely </w:t>
      </w:r>
      <w:r w:rsidR="00913E55" w:rsidRPr="00B80EC3">
        <w:rPr>
          <w:rFonts w:asciiTheme="minorHAnsi" w:hAnsiTheme="minorHAnsi"/>
          <w:color w:val="000000" w:themeColor="text1"/>
          <w:shd w:val="clear" w:color="auto" w:fill="FFFFFF"/>
        </w:rPr>
        <w:t xml:space="preserve">honored to </w:t>
      </w:r>
      <w:r w:rsidR="000F15ED" w:rsidRPr="00B80EC3">
        <w:rPr>
          <w:rFonts w:asciiTheme="minorHAnsi" w:hAnsiTheme="minorHAnsi"/>
          <w:color w:val="000000" w:themeColor="text1"/>
          <w:shd w:val="clear" w:color="auto" w:fill="FFFFFF"/>
        </w:rPr>
        <w:t>receive this nomination</w:t>
      </w:r>
      <w:r w:rsidR="00913E55" w:rsidRPr="00B80EC3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6C0E58" w:rsidRPr="00B80EC3">
        <w:rPr>
          <w:rFonts w:asciiTheme="minorHAnsi" w:hAnsiTheme="minorHAnsi"/>
          <w:color w:val="000000" w:themeColor="text1"/>
          <w:shd w:val="clear" w:color="auto" w:fill="FFFFFF"/>
        </w:rPr>
        <w:t xml:space="preserve">from </w:t>
      </w:r>
      <w:r w:rsidR="0079142E" w:rsidRPr="00B80EC3">
        <w:rPr>
          <w:rFonts w:asciiTheme="minorHAnsi" w:hAnsiTheme="minorHAnsi"/>
          <w:color w:val="000000" w:themeColor="text1"/>
          <w:shd w:val="clear" w:color="auto" w:fill="FFFFFF"/>
        </w:rPr>
        <w:t>President Trump</w:t>
      </w:r>
      <w:r w:rsidR="006C0E58" w:rsidRPr="00B80EC3">
        <w:rPr>
          <w:rFonts w:asciiTheme="minorHAnsi" w:hAnsiTheme="minorHAnsi"/>
          <w:color w:val="000000" w:themeColor="text1"/>
          <w:shd w:val="clear" w:color="auto" w:fill="FFFFFF"/>
        </w:rPr>
        <w:t>,</w:t>
      </w:r>
      <w:r w:rsidR="000C5BE2" w:rsidRPr="00B80EC3">
        <w:rPr>
          <w:rFonts w:asciiTheme="minorHAnsi" w:hAnsiTheme="minorHAnsi"/>
          <w:color w:val="000000" w:themeColor="text1"/>
          <w:shd w:val="clear" w:color="auto" w:fill="FFFFFF"/>
        </w:rPr>
        <w:t>” said David. “I</w:t>
      </w:r>
      <w:r w:rsidR="008F0864" w:rsidRPr="00B80EC3">
        <w:rPr>
          <w:rFonts w:asciiTheme="minorHAnsi" w:hAnsiTheme="minorHAnsi"/>
          <w:color w:val="000000" w:themeColor="text1"/>
          <w:shd w:val="clear" w:color="auto" w:fill="FFFFFF"/>
        </w:rPr>
        <w:t xml:space="preserve"> look forward to the Senate approval process. I</w:t>
      </w:r>
      <w:r w:rsidR="000F15ED" w:rsidRPr="00B80EC3">
        <w:rPr>
          <w:rFonts w:asciiTheme="minorHAnsi" w:hAnsiTheme="minorHAnsi"/>
          <w:color w:val="000000" w:themeColor="text1"/>
          <w:shd w:val="clear" w:color="auto" w:fill="FFFFFF"/>
        </w:rPr>
        <w:t>t would</w:t>
      </w:r>
      <w:r w:rsidR="000C5BE2" w:rsidRPr="00B80EC3">
        <w:rPr>
          <w:rFonts w:asciiTheme="minorHAnsi" w:hAnsiTheme="minorHAnsi"/>
          <w:color w:val="000000" w:themeColor="text1"/>
          <w:shd w:val="clear" w:color="auto" w:fill="FFFFFF"/>
        </w:rPr>
        <w:t xml:space="preserve"> be a privilege to </w:t>
      </w:r>
      <w:r w:rsidR="000F15ED" w:rsidRPr="00B80EC3">
        <w:rPr>
          <w:rFonts w:asciiTheme="minorHAnsi" w:hAnsiTheme="minorHAnsi"/>
          <w:color w:val="000000" w:themeColor="text1"/>
          <w:shd w:val="clear" w:color="auto" w:fill="FFFFFF"/>
        </w:rPr>
        <w:t>serve</w:t>
      </w:r>
      <w:r w:rsidR="00A92F89" w:rsidRPr="00B80EC3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2816E1" w:rsidRPr="00B80EC3">
        <w:rPr>
          <w:rFonts w:asciiTheme="minorHAnsi" w:hAnsiTheme="minorHAnsi"/>
          <w:color w:val="000000" w:themeColor="text1"/>
          <w:shd w:val="clear" w:color="auto" w:fill="FFFFFF"/>
        </w:rPr>
        <w:t xml:space="preserve">the </w:t>
      </w:r>
      <w:r w:rsidR="0079142E" w:rsidRPr="00B80EC3">
        <w:rPr>
          <w:rFonts w:asciiTheme="minorHAnsi" w:hAnsiTheme="minorHAnsi"/>
          <w:color w:val="000000" w:themeColor="text1"/>
          <w:shd w:val="clear" w:color="auto" w:fill="FFFFFF"/>
        </w:rPr>
        <w:t xml:space="preserve">people </w:t>
      </w:r>
      <w:r w:rsidR="008F0864" w:rsidRPr="00B80EC3">
        <w:rPr>
          <w:rFonts w:asciiTheme="minorHAnsi" w:hAnsiTheme="minorHAnsi"/>
          <w:color w:val="000000" w:themeColor="text1"/>
          <w:shd w:val="clear" w:color="auto" w:fill="FFFFFF"/>
        </w:rPr>
        <w:t>of the United States</w:t>
      </w:r>
      <w:r w:rsidR="000F15ED" w:rsidRPr="00B80EC3">
        <w:rPr>
          <w:rFonts w:asciiTheme="minorHAnsi" w:hAnsiTheme="minorHAnsi"/>
          <w:color w:val="000000" w:themeColor="text1"/>
          <w:shd w:val="clear" w:color="auto" w:fill="FFFFFF"/>
        </w:rPr>
        <w:t xml:space="preserve"> and advance</w:t>
      </w:r>
      <w:r w:rsidR="004A0B1A" w:rsidRPr="00B80EC3">
        <w:rPr>
          <w:rFonts w:asciiTheme="minorHAnsi" w:hAnsiTheme="minorHAnsi"/>
          <w:color w:val="000000" w:themeColor="text1"/>
          <w:shd w:val="clear" w:color="auto" w:fill="FFFFFF"/>
        </w:rPr>
        <w:t xml:space="preserve"> U.S. small business interests</w:t>
      </w:r>
      <w:r w:rsidR="00823481" w:rsidRPr="00B80EC3">
        <w:rPr>
          <w:rFonts w:asciiTheme="minorHAnsi" w:hAnsiTheme="minorHAnsi"/>
          <w:color w:val="000000" w:themeColor="text1"/>
          <w:shd w:val="clear" w:color="auto" w:fill="FFFFFF"/>
        </w:rPr>
        <w:t xml:space="preserve"> alongside the </w:t>
      </w:r>
      <w:r w:rsidR="008108CB" w:rsidRPr="00B80EC3">
        <w:rPr>
          <w:rFonts w:asciiTheme="minorHAnsi" w:hAnsiTheme="minorHAnsi"/>
          <w:color w:val="000000" w:themeColor="text1"/>
          <w:shd w:val="clear" w:color="auto" w:fill="FFFFFF"/>
        </w:rPr>
        <w:t>Small Business Administration</w:t>
      </w:r>
      <w:r w:rsidR="004A0B1A" w:rsidRPr="00B80EC3">
        <w:rPr>
          <w:rFonts w:asciiTheme="minorHAnsi" w:hAnsiTheme="minorHAnsi"/>
          <w:color w:val="000000" w:themeColor="text1"/>
          <w:shd w:val="clear" w:color="auto" w:fill="FFFFFF"/>
        </w:rPr>
        <w:t>.</w:t>
      </w:r>
      <w:r w:rsidR="002816E1" w:rsidRPr="00B80EC3">
        <w:rPr>
          <w:rFonts w:asciiTheme="minorHAnsi" w:hAnsiTheme="minorHAnsi"/>
          <w:color w:val="000000" w:themeColor="text1"/>
          <w:shd w:val="clear" w:color="auto" w:fill="FFFFFF"/>
        </w:rPr>
        <w:t>”</w:t>
      </w:r>
    </w:p>
    <w:p w14:paraId="4AD6FED1" w14:textId="77777777" w:rsidR="00D3457D" w:rsidRPr="00B80EC3" w:rsidRDefault="00D3457D" w:rsidP="00C70A4E">
      <w:pPr>
        <w:rPr>
          <w:rFonts w:asciiTheme="minorHAnsi" w:hAnsiTheme="minorHAnsi" w:cs="Arial"/>
          <w:color w:val="000000" w:themeColor="text1"/>
          <w:shd w:val="clear" w:color="auto" w:fill="FFFFFF"/>
        </w:rPr>
      </w:pPr>
    </w:p>
    <w:p w14:paraId="34FA7E94" w14:textId="77777777" w:rsidR="0083683D" w:rsidRPr="00B80EC3" w:rsidRDefault="004E7F88" w:rsidP="007E3485">
      <w:pPr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B80EC3">
        <w:rPr>
          <w:rFonts w:asciiTheme="minorHAnsi" w:hAnsiTheme="minorHAnsi" w:cs="Arial"/>
          <w:color w:val="000000" w:themeColor="text1"/>
          <w:shd w:val="clear" w:color="auto" w:fill="FFFFFF"/>
        </w:rPr>
        <w:t xml:space="preserve">With more than 30 </w:t>
      </w:r>
      <w:r w:rsidR="0083683D" w:rsidRPr="00B80EC3">
        <w:rPr>
          <w:rFonts w:asciiTheme="minorHAnsi" w:hAnsiTheme="minorHAnsi" w:cs="Arial"/>
          <w:color w:val="000000" w:themeColor="text1"/>
          <w:shd w:val="clear" w:color="auto" w:fill="FFFFFF"/>
        </w:rPr>
        <w:t>years of legal experience, David</w:t>
      </w:r>
      <w:r w:rsidRPr="00B80EC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83683D" w:rsidRPr="00B80EC3">
        <w:rPr>
          <w:rFonts w:asciiTheme="minorHAnsi" w:hAnsiTheme="minorHAnsi" w:cs="Arial"/>
          <w:color w:val="000000" w:themeColor="text1"/>
          <w:shd w:val="clear" w:color="auto" w:fill="FFFFFF"/>
        </w:rPr>
        <w:t>has handled a broad range of complex civil disputes in federal and state courts throughout the United States</w:t>
      </w:r>
      <w:r w:rsidR="002816E1" w:rsidRPr="00B80EC3">
        <w:rPr>
          <w:rFonts w:asciiTheme="minorHAnsi" w:hAnsiTheme="minorHAnsi" w:cs="Arial"/>
          <w:color w:val="000000" w:themeColor="text1"/>
          <w:shd w:val="clear" w:color="auto" w:fill="FFFFFF"/>
        </w:rPr>
        <w:t>, including disputes involving contract claims, construction disputes, intellectual property, real estate, foreclosure, eminent domain and U.S. constitutional issues. He practices within Porter Wright’s Litigation; Business Competition, Advice &amp; Litigation; and Real Estate Practice Groups.</w:t>
      </w:r>
    </w:p>
    <w:p w14:paraId="08D6C7C4" w14:textId="77777777" w:rsidR="0083683D" w:rsidRPr="00B80EC3" w:rsidRDefault="0083683D" w:rsidP="007E3485">
      <w:pPr>
        <w:rPr>
          <w:rFonts w:asciiTheme="minorHAnsi" w:hAnsiTheme="minorHAnsi" w:cs="Arial"/>
          <w:color w:val="000000" w:themeColor="text1"/>
          <w:shd w:val="clear" w:color="auto" w:fill="FFFFFF"/>
        </w:rPr>
      </w:pPr>
    </w:p>
    <w:p w14:paraId="32BA4F12" w14:textId="77777777" w:rsidR="00666156" w:rsidRPr="00B80EC3" w:rsidRDefault="00B919A3" w:rsidP="007E3485">
      <w:pPr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B80EC3">
        <w:rPr>
          <w:rFonts w:asciiTheme="minorHAnsi" w:hAnsiTheme="minorHAnsi" w:cs="Arial"/>
          <w:color w:val="000000" w:themeColor="text1"/>
          <w:shd w:val="clear" w:color="auto" w:fill="FFFFFF"/>
        </w:rPr>
        <w:t>A member of Porter Wright’s Cleveland office,</w:t>
      </w:r>
      <w:r w:rsidR="0083683D" w:rsidRPr="00B80EC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David</w:t>
      </w:r>
      <w:r w:rsidR="00666156" w:rsidRPr="00B80EC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Pr="00B80EC3">
        <w:rPr>
          <w:rFonts w:asciiTheme="minorHAnsi" w:hAnsiTheme="minorHAnsi" w:cs="Arial"/>
          <w:color w:val="000000" w:themeColor="text1"/>
          <w:shd w:val="clear" w:color="auto" w:fill="FFFFFF"/>
        </w:rPr>
        <w:t xml:space="preserve">is </w:t>
      </w:r>
      <w:r w:rsidR="00666156" w:rsidRPr="00B80EC3">
        <w:rPr>
          <w:rFonts w:asciiTheme="minorHAnsi" w:hAnsiTheme="minorHAnsi" w:cs="Arial"/>
          <w:color w:val="000000" w:themeColor="text1"/>
          <w:shd w:val="clear" w:color="auto" w:fill="FFFFFF"/>
        </w:rPr>
        <w:t>a member of the Ohio Advisory Committee for the United States Commission on Civil Rights and President of the Cleveland Lawyers Chapter for the Federalist Soci</w:t>
      </w:r>
      <w:r w:rsidR="0083683D" w:rsidRPr="00B80EC3">
        <w:rPr>
          <w:rFonts w:asciiTheme="minorHAnsi" w:hAnsiTheme="minorHAnsi" w:cs="Arial"/>
          <w:color w:val="000000" w:themeColor="text1"/>
          <w:shd w:val="clear" w:color="auto" w:fill="FFFFFF"/>
        </w:rPr>
        <w:t xml:space="preserve">ety for Law and Public Policy. </w:t>
      </w:r>
      <w:r w:rsidR="00666156" w:rsidRPr="00B80EC3">
        <w:rPr>
          <w:rFonts w:asciiTheme="minorHAnsi" w:hAnsiTheme="minorHAnsi" w:cs="Arial"/>
          <w:color w:val="000000" w:themeColor="text1"/>
          <w:shd w:val="clear" w:color="auto" w:fill="FFFFFF"/>
        </w:rPr>
        <w:t xml:space="preserve">In addition to representing both large and small corporate matters in court, Mr. Tryon has handled public interest matters on a pro bono basis. </w:t>
      </w:r>
      <w:r w:rsidR="002816E1" w:rsidRPr="00B80EC3">
        <w:rPr>
          <w:rFonts w:asciiTheme="minorHAnsi" w:hAnsiTheme="minorHAnsi" w:cs="Arial"/>
          <w:color w:val="000000" w:themeColor="text1"/>
          <w:shd w:val="clear" w:color="auto" w:fill="FFFFFF"/>
        </w:rPr>
        <w:t xml:space="preserve">He is a graduate of the University of Michigan Law School and has a business degree from Brigham Young University. </w:t>
      </w:r>
      <w:r w:rsidR="00666156" w:rsidRPr="00B80EC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 </w:t>
      </w:r>
    </w:p>
    <w:p w14:paraId="3078271A" w14:textId="77777777" w:rsidR="00B80EC3" w:rsidRPr="00B80EC3" w:rsidRDefault="00B80EC3" w:rsidP="007E3485">
      <w:pPr>
        <w:rPr>
          <w:rFonts w:asciiTheme="minorHAnsi" w:hAnsiTheme="minorHAnsi" w:cs="Arial"/>
          <w:color w:val="000000" w:themeColor="text1"/>
          <w:shd w:val="clear" w:color="auto" w:fill="FFFFFF"/>
        </w:rPr>
      </w:pPr>
    </w:p>
    <w:p w14:paraId="0C80E7D1" w14:textId="77777777" w:rsidR="00B80EC3" w:rsidRPr="00B80EC3" w:rsidRDefault="00B80EC3" w:rsidP="00B80EC3">
      <w:pPr>
        <w:rPr>
          <w:rFonts w:asciiTheme="minorHAnsi" w:hAnsiTheme="minorHAnsi"/>
          <w:lang w:bidi="ar-SA"/>
        </w:rPr>
      </w:pPr>
      <w:r w:rsidRPr="00B80EC3">
        <w:rPr>
          <w:rFonts w:asciiTheme="minorHAnsi" w:hAnsiTheme="minorHAnsi"/>
          <w:color w:val="000000"/>
        </w:rPr>
        <w:t>Born and raised in Cleveland, David has served as the President of the Brecksville/Broadview Heights School Board and is currently an Executive Board Member for the Boy Scouts of America, Lake Erie Council. He is also a lay clergyman in The Church of Jesus Christ of Latter-day Saints.</w:t>
      </w:r>
    </w:p>
    <w:p w14:paraId="4849E875" w14:textId="77777777" w:rsidR="00666156" w:rsidRPr="00F53E35" w:rsidRDefault="00666156" w:rsidP="007E3485">
      <w:pP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</w:p>
    <w:p w14:paraId="5667BECC" w14:textId="77777777" w:rsidR="00B80EC3" w:rsidRDefault="00B80EC3" w:rsidP="007E3485">
      <w:pPr>
        <w:rPr>
          <w:rFonts w:ascii="Calibri" w:hAnsi="Calibri" w:cs="Arial"/>
          <w:b/>
          <w:color w:val="000000" w:themeColor="text1"/>
          <w:sz w:val="20"/>
          <w:szCs w:val="20"/>
          <w:shd w:val="clear" w:color="auto" w:fill="FFFFFF"/>
        </w:rPr>
      </w:pPr>
    </w:p>
    <w:p w14:paraId="650F8055" w14:textId="77777777" w:rsidR="00B80EC3" w:rsidRDefault="00B80EC3" w:rsidP="007E3485">
      <w:pPr>
        <w:rPr>
          <w:rFonts w:ascii="Calibri" w:hAnsi="Calibri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Calibri" w:hAnsi="Calibri" w:cs="Arial"/>
          <w:b/>
          <w:color w:val="000000" w:themeColor="text1"/>
          <w:sz w:val="20"/>
          <w:szCs w:val="20"/>
          <w:shd w:val="clear" w:color="auto" w:fill="FFFFFF"/>
        </w:rPr>
        <w:t>(MORE)</w:t>
      </w:r>
    </w:p>
    <w:p w14:paraId="1EBB301F" w14:textId="77777777" w:rsidR="00B80EC3" w:rsidRDefault="00B80EC3" w:rsidP="007E3485">
      <w:pPr>
        <w:rPr>
          <w:rFonts w:ascii="Calibri" w:hAnsi="Calibri" w:cs="Arial"/>
          <w:b/>
          <w:color w:val="000000" w:themeColor="text1"/>
          <w:sz w:val="20"/>
          <w:szCs w:val="20"/>
          <w:shd w:val="clear" w:color="auto" w:fill="FFFFFF"/>
        </w:rPr>
      </w:pPr>
    </w:p>
    <w:p w14:paraId="0E31D6AD" w14:textId="77777777" w:rsidR="00B80EC3" w:rsidRDefault="00B80EC3" w:rsidP="007E3485">
      <w:pPr>
        <w:rPr>
          <w:rFonts w:ascii="Calibri" w:hAnsi="Calibri" w:cs="Arial"/>
          <w:b/>
          <w:color w:val="000000" w:themeColor="text1"/>
          <w:sz w:val="20"/>
          <w:szCs w:val="20"/>
          <w:shd w:val="clear" w:color="auto" w:fill="FFFFFF"/>
        </w:rPr>
      </w:pPr>
    </w:p>
    <w:p w14:paraId="29057447" w14:textId="77777777" w:rsidR="00B80EC3" w:rsidRDefault="00B80EC3" w:rsidP="007E3485">
      <w:pPr>
        <w:rPr>
          <w:rFonts w:ascii="Calibri" w:hAnsi="Calibri" w:cs="Arial"/>
          <w:b/>
          <w:color w:val="000000" w:themeColor="text1"/>
          <w:sz w:val="20"/>
          <w:szCs w:val="20"/>
          <w:shd w:val="clear" w:color="auto" w:fill="FFFFFF"/>
        </w:rPr>
      </w:pPr>
    </w:p>
    <w:p w14:paraId="514AA1EE" w14:textId="77777777" w:rsidR="00B80EC3" w:rsidRDefault="00B80EC3" w:rsidP="007E3485">
      <w:pPr>
        <w:rPr>
          <w:rFonts w:ascii="Calibri" w:hAnsi="Calibri" w:cs="Arial"/>
          <w:b/>
          <w:color w:val="000000" w:themeColor="text1"/>
          <w:sz w:val="20"/>
          <w:szCs w:val="20"/>
          <w:shd w:val="clear" w:color="auto" w:fill="FFFFFF"/>
        </w:rPr>
      </w:pPr>
    </w:p>
    <w:p w14:paraId="37331502" w14:textId="77777777" w:rsidR="00B80EC3" w:rsidRDefault="00B80EC3" w:rsidP="007E3485">
      <w:pPr>
        <w:rPr>
          <w:rFonts w:ascii="Calibri" w:hAnsi="Calibri" w:cs="Arial"/>
          <w:b/>
          <w:color w:val="000000" w:themeColor="text1"/>
          <w:sz w:val="20"/>
          <w:szCs w:val="20"/>
          <w:shd w:val="clear" w:color="auto" w:fill="FFFFFF"/>
        </w:rPr>
      </w:pPr>
    </w:p>
    <w:p w14:paraId="3DB9B6A2" w14:textId="77777777" w:rsidR="00B80EC3" w:rsidRDefault="00B80EC3" w:rsidP="007E3485">
      <w:pPr>
        <w:rPr>
          <w:rFonts w:ascii="Calibri" w:hAnsi="Calibri" w:cs="Arial"/>
          <w:b/>
          <w:color w:val="000000" w:themeColor="text1"/>
          <w:sz w:val="20"/>
          <w:szCs w:val="20"/>
          <w:shd w:val="clear" w:color="auto" w:fill="FFFFFF"/>
        </w:rPr>
      </w:pPr>
    </w:p>
    <w:p w14:paraId="18A03494" w14:textId="77777777" w:rsidR="00B80EC3" w:rsidRDefault="00B80EC3" w:rsidP="007E3485">
      <w:pPr>
        <w:rPr>
          <w:rFonts w:ascii="Calibri" w:hAnsi="Calibri" w:cs="Arial"/>
          <w:b/>
          <w:color w:val="000000" w:themeColor="text1"/>
          <w:sz w:val="20"/>
          <w:szCs w:val="20"/>
          <w:shd w:val="clear" w:color="auto" w:fill="FFFFFF"/>
        </w:rPr>
      </w:pPr>
    </w:p>
    <w:p w14:paraId="550DCF6E" w14:textId="77777777" w:rsidR="00B80EC3" w:rsidRDefault="00B80EC3" w:rsidP="007E3485">
      <w:pPr>
        <w:rPr>
          <w:rFonts w:ascii="Calibri" w:hAnsi="Calibri" w:cs="Arial"/>
          <w:b/>
          <w:color w:val="000000" w:themeColor="text1"/>
          <w:sz w:val="20"/>
          <w:szCs w:val="20"/>
          <w:shd w:val="clear" w:color="auto" w:fill="FFFFFF"/>
        </w:rPr>
      </w:pPr>
    </w:p>
    <w:p w14:paraId="0DDB9B9C" w14:textId="77777777" w:rsidR="00B80EC3" w:rsidRDefault="00B80EC3" w:rsidP="007E3485">
      <w:pPr>
        <w:rPr>
          <w:rFonts w:ascii="Calibri" w:hAnsi="Calibri" w:cs="Arial"/>
          <w:b/>
          <w:color w:val="000000" w:themeColor="text1"/>
          <w:sz w:val="20"/>
          <w:szCs w:val="20"/>
          <w:shd w:val="clear" w:color="auto" w:fill="FFFFFF"/>
        </w:rPr>
      </w:pPr>
    </w:p>
    <w:p w14:paraId="3720B280" w14:textId="77777777" w:rsidR="00B80EC3" w:rsidRDefault="008F0864" w:rsidP="007E3485">
      <w:pPr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</w:pPr>
      <w:r w:rsidRPr="00F53E35">
        <w:rPr>
          <w:rFonts w:ascii="Calibri" w:hAnsi="Calibri" w:cs="Arial"/>
          <w:b/>
          <w:color w:val="000000" w:themeColor="text1"/>
          <w:sz w:val="20"/>
          <w:szCs w:val="20"/>
          <w:shd w:val="clear" w:color="auto" w:fill="FFFFFF"/>
        </w:rPr>
        <w:t>About the Office of Advocacy</w:t>
      </w:r>
      <w:r w:rsidR="00666156" w:rsidRPr="00F53E35">
        <w:rPr>
          <w:rFonts w:ascii="Calibri" w:hAnsi="Calibri" w:cs="Arial"/>
          <w:b/>
          <w:color w:val="000000" w:themeColor="text1"/>
          <w:sz w:val="20"/>
          <w:szCs w:val="20"/>
          <w:shd w:val="clear" w:color="auto" w:fill="FFFFFF"/>
        </w:rPr>
        <w:t>:</w:t>
      </w:r>
      <w:r w:rsidR="00666156" w:rsidRPr="00F53E35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br/>
      </w:r>
      <w:r w:rsidR="00AD112E" w:rsidRPr="00F53E35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>Created by Congress in 1976, the Office of</w:t>
      </w:r>
      <w:r w:rsidR="00AD112E" w:rsidRPr="00F53E35">
        <w:rPr>
          <w:rStyle w:val="apple-converted-space"/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> </w:t>
      </w:r>
      <w:r w:rsidR="00AD112E" w:rsidRPr="00F53E35">
        <w:rPr>
          <w:rFonts w:ascii="Calibri" w:hAnsi="Calibri" w:cs="Arial"/>
          <w:bCs/>
          <w:color w:val="000000" w:themeColor="text1"/>
          <w:sz w:val="20"/>
          <w:szCs w:val="20"/>
        </w:rPr>
        <w:t>Advocacy</w:t>
      </w:r>
      <w:r w:rsidR="00AD112E" w:rsidRPr="00F53E35">
        <w:rPr>
          <w:rStyle w:val="apple-converted-space"/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> </w:t>
      </w:r>
      <w:r w:rsidR="00AD112E" w:rsidRPr="00F53E35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>of the</w:t>
      </w:r>
      <w:r w:rsidR="00AD112E" w:rsidRPr="00F53E35">
        <w:rPr>
          <w:rStyle w:val="apple-converted-space"/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> </w:t>
      </w:r>
      <w:r w:rsidR="00AD112E" w:rsidRPr="00F53E35">
        <w:rPr>
          <w:rFonts w:ascii="Calibri" w:hAnsi="Calibri" w:cs="Arial"/>
          <w:bCs/>
          <w:color w:val="000000" w:themeColor="text1"/>
          <w:sz w:val="20"/>
          <w:szCs w:val="20"/>
        </w:rPr>
        <w:t>SBA</w:t>
      </w:r>
      <w:r w:rsidR="00AD112E" w:rsidRPr="00F53E35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 xml:space="preserve"> is an independent voice for</w:t>
      </w:r>
      <w:r w:rsidR="00AD112E" w:rsidRPr="00F53E35">
        <w:rPr>
          <w:rStyle w:val="apple-converted-space"/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> </w:t>
      </w:r>
      <w:r w:rsidR="00AD112E" w:rsidRPr="00F53E35">
        <w:rPr>
          <w:rFonts w:ascii="Calibri" w:hAnsi="Calibri" w:cs="Arial"/>
          <w:bCs/>
          <w:color w:val="000000" w:themeColor="text1"/>
          <w:sz w:val="20"/>
          <w:szCs w:val="20"/>
        </w:rPr>
        <w:t>small business</w:t>
      </w:r>
      <w:r w:rsidR="00AD112E" w:rsidRPr="00F53E35">
        <w:rPr>
          <w:rStyle w:val="apple-converted-space"/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> </w:t>
      </w:r>
      <w:r w:rsidR="00AD112E" w:rsidRPr="00F53E35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>within the federal government.</w:t>
      </w:r>
      <w:r w:rsidR="00666156" w:rsidRPr="00F53E35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666156" w:rsidRPr="00F53E35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 xml:space="preserve">As the federal office responsible for examining the contributions and challenges of small businesses in the U.S. economy, we are constantly looking for answers to small business questions—those that intrigue researchers, </w:t>
      </w:r>
    </w:p>
    <w:p w14:paraId="7C6CA2C0" w14:textId="77777777" w:rsidR="00F101D3" w:rsidRPr="00F53E35" w:rsidRDefault="00666156" w:rsidP="007E3485">
      <w:pPr>
        <w:rPr>
          <w:rFonts w:ascii="Calibri" w:hAnsi="Calibri"/>
          <w:color w:val="000000" w:themeColor="text1"/>
          <w:sz w:val="20"/>
          <w:szCs w:val="20"/>
          <w:lang w:bidi="ar-SA"/>
        </w:rPr>
      </w:pPr>
      <w:r w:rsidRPr="00F53E35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>challenge business organizations, enlighten policymakers</w:t>
      </w:r>
      <w:r w:rsidR="0049061F" w:rsidRPr="00F53E35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>, and vex small business owners</w:t>
      </w:r>
      <w:r w:rsidRPr="00F53E35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AD112E" w:rsidRPr="00F53E35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0" w:history="1">
        <w:r w:rsidRPr="00F53E35">
          <w:rPr>
            <w:rStyle w:val="Hyperlink"/>
            <w:rFonts w:ascii="Calibri" w:hAnsi="Calibri" w:cs="Arial"/>
            <w:color w:val="000000" w:themeColor="text1"/>
            <w:sz w:val="20"/>
            <w:szCs w:val="20"/>
            <w:shd w:val="clear" w:color="auto" w:fill="FFFFFF"/>
          </w:rPr>
          <w:t>sba.gov</w:t>
        </w:r>
      </w:hyperlink>
      <w:r w:rsidR="006E6081" w:rsidRPr="00F53E35">
        <w:rPr>
          <w:rFonts w:ascii="Calibri" w:hAnsi="Calibri"/>
          <w:color w:val="000000" w:themeColor="text1"/>
          <w:sz w:val="20"/>
          <w:szCs w:val="20"/>
        </w:rPr>
        <w:br/>
      </w:r>
    </w:p>
    <w:p w14:paraId="6EACA02D" w14:textId="77777777" w:rsidR="00F101D3" w:rsidRPr="00F53E35" w:rsidRDefault="00F101D3" w:rsidP="007E3485">
      <w:pPr>
        <w:rPr>
          <w:rFonts w:ascii="Calibri" w:hAnsi="Calibri" w:cs="Arial"/>
          <w:b/>
          <w:snapToGrid w:val="0"/>
          <w:color w:val="000000" w:themeColor="text1"/>
          <w:sz w:val="20"/>
          <w:szCs w:val="20"/>
        </w:rPr>
      </w:pPr>
      <w:r w:rsidRPr="00F53E35">
        <w:rPr>
          <w:rFonts w:ascii="Calibri" w:hAnsi="Calibri" w:cs="Arial"/>
          <w:b/>
          <w:snapToGrid w:val="0"/>
          <w:color w:val="000000" w:themeColor="text1"/>
          <w:sz w:val="20"/>
          <w:szCs w:val="20"/>
        </w:rPr>
        <w:t>About Porter Wright:</w:t>
      </w:r>
    </w:p>
    <w:p w14:paraId="6F89C512" w14:textId="77777777" w:rsidR="00F101D3" w:rsidRPr="00F53E35" w:rsidRDefault="00F101D3" w:rsidP="00F53E35">
      <w:pPr>
        <w:rPr>
          <w:rFonts w:ascii="Calibri" w:hAnsi="Calibri" w:cs="Arial"/>
          <w:color w:val="000000" w:themeColor="text1"/>
          <w:sz w:val="20"/>
          <w:szCs w:val="20"/>
        </w:rPr>
      </w:pPr>
      <w:r w:rsidRPr="00F53E35">
        <w:rPr>
          <w:rFonts w:ascii="Calibri" w:hAnsi="Calibri" w:cs="Arial"/>
          <w:snapToGrid w:val="0"/>
          <w:color w:val="000000" w:themeColor="text1"/>
          <w:sz w:val="20"/>
          <w:szCs w:val="20"/>
        </w:rPr>
        <w:t>Porter Wright Morris &amp; Arthur LLP is a large law firm that traces its roots to</w:t>
      </w:r>
      <w:r w:rsidRPr="00F53E35">
        <w:rPr>
          <w:rFonts w:ascii="Calibri" w:hAnsi="Calibri" w:cs="Arial"/>
          <w:color w:val="000000" w:themeColor="text1"/>
          <w:sz w:val="20"/>
          <w:szCs w:val="20"/>
        </w:rPr>
        <w:t xml:space="preserve"> 1846. With offices in Cincinnati, Cleveland, Columbus and Dayton, Ohio; Pittsburgh, P</w:t>
      </w:r>
      <w:r w:rsidR="007E3485" w:rsidRPr="00F53E35">
        <w:rPr>
          <w:rFonts w:ascii="Calibri" w:hAnsi="Calibri" w:cs="Arial"/>
          <w:color w:val="000000" w:themeColor="text1"/>
          <w:sz w:val="20"/>
          <w:szCs w:val="20"/>
        </w:rPr>
        <w:t>a.</w:t>
      </w:r>
      <w:r w:rsidRPr="00F53E35">
        <w:rPr>
          <w:rFonts w:ascii="Calibri" w:hAnsi="Calibri" w:cs="Arial"/>
          <w:color w:val="000000" w:themeColor="text1"/>
          <w:sz w:val="20"/>
          <w:szCs w:val="20"/>
        </w:rPr>
        <w:t>; Washington, D.C.; and Naples, Fla</w:t>
      </w:r>
      <w:r w:rsidR="007E3485" w:rsidRPr="00F53E35">
        <w:rPr>
          <w:rFonts w:ascii="Calibri" w:hAnsi="Calibri" w:cs="Arial"/>
          <w:color w:val="000000" w:themeColor="text1"/>
          <w:sz w:val="20"/>
          <w:szCs w:val="20"/>
        </w:rPr>
        <w:t>.</w:t>
      </w:r>
      <w:r w:rsidRPr="00F53E35">
        <w:rPr>
          <w:rFonts w:ascii="Calibri" w:hAnsi="Calibri" w:cs="Arial"/>
          <w:color w:val="000000" w:themeColor="text1"/>
          <w:sz w:val="20"/>
          <w:szCs w:val="20"/>
        </w:rPr>
        <w:t xml:space="preserve">, Porter Wright provides counsel to a worldwide base of clients. </w:t>
      </w:r>
      <w:hyperlink r:id="rId11" w:history="1">
        <w:r w:rsidR="007E3485" w:rsidRPr="00F53E35">
          <w:rPr>
            <w:rStyle w:val="Hyperlink"/>
            <w:rFonts w:ascii="Calibri" w:hAnsi="Calibri" w:cs="Arial"/>
            <w:color w:val="000000" w:themeColor="text1"/>
            <w:sz w:val="20"/>
            <w:szCs w:val="20"/>
          </w:rPr>
          <w:t>porterwright.com</w:t>
        </w:r>
      </w:hyperlink>
    </w:p>
    <w:p w14:paraId="135A44F1" w14:textId="77777777" w:rsidR="00176553" w:rsidRPr="00F53E35" w:rsidRDefault="006E6081" w:rsidP="00754B2A">
      <w:pPr>
        <w:rPr>
          <w:rFonts w:ascii="Arial" w:hAnsi="Arial" w:cs="Arial"/>
          <w:color w:val="000000" w:themeColor="text1"/>
          <w:sz w:val="20"/>
        </w:rPr>
      </w:pPr>
      <w:r w:rsidRPr="00F53E35">
        <w:rPr>
          <w:rFonts w:ascii="Calibri" w:hAnsi="Calibri"/>
          <w:color w:val="000000" w:themeColor="text1"/>
          <w:sz w:val="20"/>
          <w:szCs w:val="20"/>
        </w:rPr>
        <w:br/>
      </w:r>
      <w:r w:rsidR="00176553" w:rsidRPr="00F53E35">
        <w:rPr>
          <w:rFonts w:ascii="Calibri" w:hAnsi="Calibri" w:cs="Arial"/>
          <w:b/>
          <w:color w:val="000000" w:themeColor="text1"/>
          <w:sz w:val="20"/>
          <w:szCs w:val="20"/>
        </w:rPr>
        <w:t>Contact:</w:t>
      </w:r>
      <w:r w:rsidR="007E3485" w:rsidRPr="00F53E35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Pr="00F53E35">
        <w:rPr>
          <w:rFonts w:ascii="Calibri" w:hAnsi="Calibri" w:cs="Arial"/>
          <w:color w:val="000000" w:themeColor="text1"/>
          <w:sz w:val="20"/>
          <w:szCs w:val="20"/>
        </w:rPr>
        <w:t>Joanna</w:t>
      </w:r>
      <w:r w:rsidR="007E3485" w:rsidRPr="00F53E35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Pr="00F53E35">
        <w:rPr>
          <w:rFonts w:ascii="Calibri" w:hAnsi="Calibri" w:cs="Arial"/>
          <w:color w:val="000000" w:themeColor="text1"/>
          <w:sz w:val="20"/>
          <w:szCs w:val="20"/>
        </w:rPr>
        <w:t>Arnason</w:t>
      </w:r>
      <w:r w:rsidR="00176553" w:rsidRPr="00F53E35">
        <w:rPr>
          <w:rFonts w:ascii="Calibri" w:hAnsi="Calibri" w:cs="Arial"/>
          <w:color w:val="000000" w:themeColor="text1"/>
          <w:sz w:val="20"/>
          <w:szCs w:val="20"/>
        </w:rPr>
        <w:t xml:space="preserve">, </w:t>
      </w:r>
      <w:r w:rsidRPr="00F53E35">
        <w:rPr>
          <w:rFonts w:ascii="Calibri" w:hAnsi="Calibri" w:cs="Arial"/>
          <w:color w:val="000000" w:themeColor="text1"/>
          <w:sz w:val="20"/>
          <w:szCs w:val="20"/>
        </w:rPr>
        <w:t>Director of Marketing</w:t>
      </w:r>
      <w:r w:rsidR="007E3485" w:rsidRPr="00F53E35">
        <w:rPr>
          <w:rFonts w:ascii="Calibri" w:hAnsi="Calibri" w:cs="Arial"/>
          <w:color w:val="000000" w:themeColor="text1"/>
          <w:sz w:val="20"/>
          <w:szCs w:val="20"/>
        </w:rPr>
        <w:t xml:space="preserve">, </w:t>
      </w:r>
      <w:hyperlink r:id="rId12" w:history="1">
        <w:r w:rsidRPr="00F53E35">
          <w:rPr>
            <w:rStyle w:val="Hyperlink"/>
            <w:rFonts w:ascii="Calibri" w:hAnsi="Calibri" w:cs="Arial"/>
            <w:color w:val="000000" w:themeColor="text1"/>
            <w:sz w:val="20"/>
            <w:szCs w:val="20"/>
          </w:rPr>
          <w:t>jarnason@porterwright.com</w:t>
        </w:r>
      </w:hyperlink>
      <w:r w:rsidR="007E3485" w:rsidRPr="00F53E35">
        <w:rPr>
          <w:rFonts w:ascii="Calibri" w:hAnsi="Calibri" w:cs="Arial"/>
          <w:color w:val="000000" w:themeColor="text1"/>
          <w:sz w:val="20"/>
          <w:szCs w:val="20"/>
        </w:rPr>
        <w:t xml:space="preserve">, </w:t>
      </w:r>
      <w:r w:rsidR="00176553" w:rsidRPr="00F53E35">
        <w:rPr>
          <w:rFonts w:ascii="Calibri" w:hAnsi="Calibri" w:cs="Arial"/>
          <w:color w:val="000000" w:themeColor="text1"/>
          <w:sz w:val="20"/>
          <w:szCs w:val="20"/>
        </w:rPr>
        <w:t>614.227.19</w:t>
      </w:r>
      <w:r w:rsidRPr="00F53E35">
        <w:rPr>
          <w:rFonts w:ascii="Calibri" w:hAnsi="Calibri" w:cs="Arial"/>
          <w:color w:val="000000" w:themeColor="text1"/>
          <w:sz w:val="20"/>
          <w:szCs w:val="20"/>
        </w:rPr>
        <w:t>72</w:t>
      </w:r>
      <w:r w:rsidR="00176553" w:rsidRPr="00F53E35">
        <w:rPr>
          <w:rFonts w:ascii="Calibri" w:hAnsi="Calibri" w:cs="Arial"/>
          <w:snapToGrid w:val="0"/>
          <w:color w:val="000000" w:themeColor="text1"/>
          <w:sz w:val="20"/>
          <w:szCs w:val="20"/>
        </w:rPr>
        <w:t xml:space="preserve"> </w:t>
      </w:r>
    </w:p>
    <w:sectPr w:rsidR="00176553" w:rsidRPr="00F53E35" w:rsidSect="0049061F">
      <w:headerReference w:type="default" r:id="rId13"/>
      <w:footerReference w:type="even" r:id="rId14"/>
      <w:pgSz w:w="12240" w:h="15840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B1B65" w14:textId="77777777" w:rsidR="00AA181B" w:rsidRDefault="00AA181B">
      <w:r>
        <w:separator/>
      </w:r>
    </w:p>
  </w:endnote>
  <w:endnote w:type="continuationSeparator" w:id="0">
    <w:p w14:paraId="7A56C894" w14:textId="77777777" w:rsidR="00AA181B" w:rsidRDefault="00AA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FE01A" w14:textId="77777777" w:rsidR="00F53E35" w:rsidRDefault="00F53E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0536E3" w14:textId="77777777" w:rsidR="00F53E35" w:rsidRDefault="00F53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8AEC9" w14:textId="77777777" w:rsidR="00AA181B" w:rsidRDefault="00AA181B">
      <w:r>
        <w:separator/>
      </w:r>
    </w:p>
  </w:footnote>
  <w:footnote w:type="continuationSeparator" w:id="0">
    <w:p w14:paraId="20D6EBA1" w14:textId="77777777" w:rsidR="00AA181B" w:rsidRDefault="00AA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857E" w14:textId="77777777" w:rsidR="00F53E35" w:rsidRDefault="00F53E35">
    <w:pPr>
      <w:pStyle w:val="Header"/>
      <w:jc w:val="cent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02C98FE7" wp14:editId="09A23988">
          <wp:simplePos x="0" y="0"/>
          <wp:positionH relativeFrom="column">
            <wp:posOffset>567690</wp:posOffset>
          </wp:positionH>
          <wp:positionV relativeFrom="paragraph">
            <wp:posOffset>-205740</wp:posOffset>
          </wp:positionV>
          <wp:extent cx="4803140" cy="1371600"/>
          <wp:effectExtent l="0" t="0" r="0" b="0"/>
          <wp:wrapTight wrapText="bothSides">
            <wp:wrapPolygon edited="0">
              <wp:start x="0" y="0"/>
              <wp:lineTo x="0" y="21200"/>
              <wp:lineTo x="21474" y="21200"/>
              <wp:lineTo x="21474" y="0"/>
              <wp:lineTo x="0" y="0"/>
            </wp:wrapPolygon>
          </wp:wrapTight>
          <wp:docPr id="1" name="Picture 1" descr="PWM-Logo_Full_Name_300dpi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WM-Logo_Full_Name_300dpi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14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DA8"/>
    <w:multiLevelType w:val="hybridMultilevel"/>
    <w:tmpl w:val="D3C24828"/>
    <w:lvl w:ilvl="0" w:tplc="A35A36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C40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473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E24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441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CA6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893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CFF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A630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9B35C2"/>
    <w:multiLevelType w:val="hybridMultilevel"/>
    <w:tmpl w:val="416C4BCA"/>
    <w:lvl w:ilvl="0" w:tplc="DED07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8F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0A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C9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6F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C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A7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8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6B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C72D70"/>
    <w:multiLevelType w:val="hybridMultilevel"/>
    <w:tmpl w:val="AC84DABC"/>
    <w:lvl w:ilvl="0" w:tplc="FEB02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28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01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82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41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64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CE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4F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CF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D133468"/>
    <w:multiLevelType w:val="hybridMultilevel"/>
    <w:tmpl w:val="6172BCB4"/>
    <w:lvl w:ilvl="0" w:tplc="BB566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E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27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E9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E9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2D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8E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E8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AA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EC7B24"/>
    <w:multiLevelType w:val="hybridMultilevel"/>
    <w:tmpl w:val="E920054C"/>
    <w:lvl w:ilvl="0" w:tplc="B134B5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865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836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002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AF1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C67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202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026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E4B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3MzO1NDCyNLMwtjBW0lEKTi0uzszPAykwrAUA5MFIyywAAAA="/>
  </w:docVars>
  <w:rsids>
    <w:rsidRoot w:val="00176553"/>
    <w:rsid w:val="00046984"/>
    <w:rsid w:val="000C5BE2"/>
    <w:rsid w:val="000D216A"/>
    <w:rsid w:val="000F15ED"/>
    <w:rsid w:val="001215B5"/>
    <w:rsid w:val="00167C75"/>
    <w:rsid w:val="00176553"/>
    <w:rsid w:val="0017764D"/>
    <w:rsid w:val="0019432A"/>
    <w:rsid w:val="001A1A39"/>
    <w:rsid w:val="002672D9"/>
    <w:rsid w:val="002816E1"/>
    <w:rsid w:val="002D335D"/>
    <w:rsid w:val="002E17F5"/>
    <w:rsid w:val="00330630"/>
    <w:rsid w:val="003442A9"/>
    <w:rsid w:val="003B0F4A"/>
    <w:rsid w:val="004434B0"/>
    <w:rsid w:val="004602F9"/>
    <w:rsid w:val="00463DDA"/>
    <w:rsid w:val="00466A4B"/>
    <w:rsid w:val="0046797D"/>
    <w:rsid w:val="00472C27"/>
    <w:rsid w:val="0049061F"/>
    <w:rsid w:val="004A0B1A"/>
    <w:rsid w:val="004B2486"/>
    <w:rsid w:val="004D0EFB"/>
    <w:rsid w:val="004E7F88"/>
    <w:rsid w:val="004F4478"/>
    <w:rsid w:val="005830A0"/>
    <w:rsid w:val="00595D59"/>
    <w:rsid w:val="00597CE7"/>
    <w:rsid w:val="005D687A"/>
    <w:rsid w:val="005D7A41"/>
    <w:rsid w:val="005E0811"/>
    <w:rsid w:val="00621910"/>
    <w:rsid w:val="00666156"/>
    <w:rsid w:val="00684C8F"/>
    <w:rsid w:val="0069294E"/>
    <w:rsid w:val="006C0E58"/>
    <w:rsid w:val="006C65E3"/>
    <w:rsid w:val="006E6081"/>
    <w:rsid w:val="00704386"/>
    <w:rsid w:val="0073694A"/>
    <w:rsid w:val="00754B2A"/>
    <w:rsid w:val="0079142E"/>
    <w:rsid w:val="007E3485"/>
    <w:rsid w:val="007E49D6"/>
    <w:rsid w:val="008108CB"/>
    <w:rsid w:val="00823481"/>
    <w:rsid w:val="00831DA6"/>
    <w:rsid w:val="0083683D"/>
    <w:rsid w:val="00853FA9"/>
    <w:rsid w:val="008930FE"/>
    <w:rsid w:val="008A55DE"/>
    <w:rsid w:val="008B08BD"/>
    <w:rsid w:val="008F0864"/>
    <w:rsid w:val="009065B8"/>
    <w:rsid w:val="00913E55"/>
    <w:rsid w:val="00976F7A"/>
    <w:rsid w:val="009E2990"/>
    <w:rsid w:val="00A01741"/>
    <w:rsid w:val="00A05CB4"/>
    <w:rsid w:val="00A2306D"/>
    <w:rsid w:val="00A408CF"/>
    <w:rsid w:val="00A40EA9"/>
    <w:rsid w:val="00A92F89"/>
    <w:rsid w:val="00AA181B"/>
    <w:rsid w:val="00AA52E4"/>
    <w:rsid w:val="00AD112E"/>
    <w:rsid w:val="00AD44E7"/>
    <w:rsid w:val="00AD67D4"/>
    <w:rsid w:val="00AF18C2"/>
    <w:rsid w:val="00B40FA6"/>
    <w:rsid w:val="00B43645"/>
    <w:rsid w:val="00B61B07"/>
    <w:rsid w:val="00B67E78"/>
    <w:rsid w:val="00B80EC3"/>
    <w:rsid w:val="00B8612F"/>
    <w:rsid w:val="00B919A3"/>
    <w:rsid w:val="00BA0A75"/>
    <w:rsid w:val="00BA62D3"/>
    <w:rsid w:val="00C32D4B"/>
    <w:rsid w:val="00C70A4E"/>
    <w:rsid w:val="00C82D09"/>
    <w:rsid w:val="00CB349F"/>
    <w:rsid w:val="00CC77FE"/>
    <w:rsid w:val="00D14B1E"/>
    <w:rsid w:val="00D3457D"/>
    <w:rsid w:val="00D66FF3"/>
    <w:rsid w:val="00DB3E30"/>
    <w:rsid w:val="00DD316B"/>
    <w:rsid w:val="00DD41AE"/>
    <w:rsid w:val="00DF3B8E"/>
    <w:rsid w:val="00E01FB9"/>
    <w:rsid w:val="00E16EBB"/>
    <w:rsid w:val="00E318EE"/>
    <w:rsid w:val="00E3352A"/>
    <w:rsid w:val="00E40EA1"/>
    <w:rsid w:val="00E45D77"/>
    <w:rsid w:val="00E50E6E"/>
    <w:rsid w:val="00E9009B"/>
    <w:rsid w:val="00E95BB8"/>
    <w:rsid w:val="00EA42B4"/>
    <w:rsid w:val="00F101D3"/>
    <w:rsid w:val="00F53E35"/>
    <w:rsid w:val="00FA5032"/>
    <w:rsid w:val="00FB66DE"/>
    <w:rsid w:val="00FC2DC7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3E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A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EA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EA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EA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EA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0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0EA9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40EA9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40EA9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40EA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40EA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40EA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40EA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40EA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40EA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40EA9"/>
    <w:rPr>
      <w:rFonts w:ascii="Times New Roman" w:eastAsia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A40EA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40EA9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EA9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11"/>
    <w:rsid w:val="00A40EA9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40EA9"/>
    <w:rPr>
      <w:b/>
      <w:bCs/>
    </w:rPr>
  </w:style>
  <w:style w:type="character" w:styleId="Emphasis">
    <w:name w:val="Emphasis"/>
    <w:uiPriority w:val="20"/>
    <w:qFormat/>
    <w:rsid w:val="00A40EA9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A40EA9"/>
    <w:rPr>
      <w:szCs w:val="32"/>
    </w:rPr>
  </w:style>
  <w:style w:type="paragraph" w:styleId="ListParagraph">
    <w:name w:val="List Paragraph"/>
    <w:basedOn w:val="Normal"/>
    <w:uiPriority w:val="34"/>
    <w:qFormat/>
    <w:rsid w:val="00A40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0EA9"/>
    <w:rPr>
      <w:i/>
    </w:rPr>
  </w:style>
  <w:style w:type="character" w:customStyle="1" w:styleId="QuoteChar">
    <w:name w:val="Quote Char"/>
    <w:link w:val="Quote"/>
    <w:uiPriority w:val="29"/>
    <w:rsid w:val="00A40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0EA9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A40EA9"/>
    <w:rPr>
      <w:b/>
      <w:i/>
      <w:sz w:val="24"/>
    </w:rPr>
  </w:style>
  <w:style w:type="character" w:styleId="SubtleEmphasis">
    <w:name w:val="Subtle Emphasis"/>
    <w:uiPriority w:val="19"/>
    <w:qFormat/>
    <w:rsid w:val="00A40EA9"/>
    <w:rPr>
      <w:i/>
      <w:color w:val="5A5A5A"/>
    </w:rPr>
  </w:style>
  <w:style w:type="character" w:styleId="IntenseEmphasis">
    <w:name w:val="Intense Emphasis"/>
    <w:uiPriority w:val="21"/>
    <w:qFormat/>
    <w:rsid w:val="00A40EA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40EA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40EA9"/>
    <w:rPr>
      <w:b/>
      <w:sz w:val="24"/>
      <w:u w:val="single"/>
    </w:rPr>
  </w:style>
  <w:style w:type="character" w:styleId="BookTitle">
    <w:name w:val="Book Title"/>
    <w:uiPriority w:val="33"/>
    <w:qFormat/>
    <w:rsid w:val="00A40EA9"/>
    <w:rPr>
      <w:rFonts w:ascii="Times New Roman" w:eastAsia="Times New Roman" w:hAnsi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0EA9"/>
    <w:pPr>
      <w:outlineLvl w:val="9"/>
    </w:pPr>
  </w:style>
  <w:style w:type="paragraph" w:styleId="Footer">
    <w:name w:val="footer"/>
    <w:basedOn w:val="Normal"/>
    <w:link w:val="FooterChar"/>
    <w:rsid w:val="00176553"/>
    <w:pPr>
      <w:tabs>
        <w:tab w:val="center" w:pos="4320"/>
        <w:tab w:val="right" w:pos="8640"/>
      </w:tabs>
    </w:pPr>
    <w:rPr>
      <w:szCs w:val="20"/>
      <w:lang w:eastAsia="ja-JP" w:bidi="ar-SA"/>
    </w:rPr>
  </w:style>
  <w:style w:type="character" w:customStyle="1" w:styleId="FooterChar">
    <w:name w:val="Footer Char"/>
    <w:link w:val="Footer"/>
    <w:rsid w:val="00176553"/>
    <w:rPr>
      <w:sz w:val="24"/>
      <w:lang w:eastAsia="ja-JP"/>
    </w:rPr>
  </w:style>
  <w:style w:type="character" w:styleId="PageNumber">
    <w:name w:val="page number"/>
    <w:rsid w:val="00176553"/>
  </w:style>
  <w:style w:type="paragraph" w:styleId="Header">
    <w:name w:val="header"/>
    <w:basedOn w:val="Normal"/>
    <w:link w:val="HeaderChar"/>
    <w:rsid w:val="00176553"/>
    <w:pPr>
      <w:tabs>
        <w:tab w:val="center" w:pos="4320"/>
        <w:tab w:val="right" w:pos="8640"/>
      </w:tabs>
    </w:pPr>
    <w:rPr>
      <w:szCs w:val="20"/>
      <w:lang w:eastAsia="ja-JP" w:bidi="ar-SA"/>
    </w:rPr>
  </w:style>
  <w:style w:type="character" w:customStyle="1" w:styleId="HeaderChar">
    <w:name w:val="Header Char"/>
    <w:link w:val="Header"/>
    <w:rsid w:val="00176553"/>
    <w:rPr>
      <w:sz w:val="24"/>
      <w:lang w:eastAsia="ja-JP"/>
    </w:rPr>
  </w:style>
  <w:style w:type="character" w:styleId="Hyperlink">
    <w:name w:val="Hyperlink"/>
    <w:rsid w:val="001765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6553"/>
    <w:pPr>
      <w:spacing w:after="240"/>
    </w:pPr>
    <w:rPr>
      <w:lang w:bidi="ar-SA"/>
    </w:rPr>
  </w:style>
  <w:style w:type="character" w:styleId="CommentReference">
    <w:name w:val="annotation reference"/>
    <w:uiPriority w:val="99"/>
    <w:semiHidden/>
    <w:unhideWhenUsed/>
    <w:rsid w:val="00176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5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6553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5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6553"/>
    <w:rPr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6553"/>
    <w:rPr>
      <w:rFonts w:ascii="Tahoma" w:hAnsi="Tahoma" w:cs="Tahoma"/>
      <w:sz w:val="16"/>
      <w:szCs w:val="16"/>
      <w:lang w:bidi="en-US"/>
    </w:rPr>
  </w:style>
  <w:style w:type="character" w:customStyle="1" w:styleId="school">
    <w:name w:val="school"/>
    <w:rsid w:val="00C82D09"/>
  </w:style>
  <w:style w:type="character" w:customStyle="1" w:styleId="apple-converted-space">
    <w:name w:val="apple-converted-space"/>
    <w:basedOn w:val="DefaultParagraphFont"/>
    <w:rsid w:val="00AD112E"/>
  </w:style>
  <w:style w:type="character" w:styleId="FollowedHyperlink">
    <w:name w:val="FollowedHyperlink"/>
    <w:basedOn w:val="DefaultParagraphFont"/>
    <w:uiPriority w:val="99"/>
    <w:semiHidden/>
    <w:unhideWhenUsed/>
    <w:rsid w:val="00F53E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A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EA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EA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EA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EA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0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0EA9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40EA9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40EA9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40EA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40EA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40EA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40EA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40EA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40EA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40EA9"/>
    <w:rPr>
      <w:rFonts w:ascii="Times New Roman" w:eastAsia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A40EA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40EA9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EA9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11"/>
    <w:rsid w:val="00A40EA9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40EA9"/>
    <w:rPr>
      <w:b/>
      <w:bCs/>
    </w:rPr>
  </w:style>
  <w:style w:type="character" w:styleId="Emphasis">
    <w:name w:val="Emphasis"/>
    <w:uiPriority w:val="20"/>
    <w:qFormat/>
    <w:rsid w:val="00A40EA9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A40EA9"/>
    <w:rPr>
      <w:szCs w:val="32"/>
    </w:rPr>
  </w:style>
  <w:style w:type="paragraph" w:styleId="ListParagraph">
    <w:name w:val="List Paragraph"/>
    <w:basedOn w:val="Normal"/>
    <w:uiPriority w:val="34"/>
    <w:qFormat/>
    <w:rsid w:val="00A40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0EA9"/>
    <w:rPr>
      <w:i/>
    </w:rPr>
  </w:style>
  <w:style w:type="character" w:customStyle="1" w:styleId="QuoteChar">
    <w:name w:val="Quote Char"/>
    <w:link w:val="Quote"/>
    <w:uiPriority w:val="29"/>
    <w:rsid w:val="00A40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0EA9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A40EA9"/>
    <w:rPr>
      <w:b/>
      <w:i/>
      <w:sz w:val="24"/>
    </w:rPr>
  </w:style>
  <w:style w:type="character" w:styleId="SubtleEmphasis">
    <w:name w:val="Subtle Emphasis"/>
    <w:uiPriority w:val="19"/>
    <w:qFormat/>
    <w:rsid w:val="00A40EA9"/>
    <w:rPr>
      <w:i/>
      <w:color w:val="5A5A5A"/>
    </w:rPr>
  </w:style>
  <w:style w:type="character" w:styleId="IntenseEmphasis">
    <w:name w:val="Intense Emphasis"/>
    <w:uiPriority w:val="21"/>
    <w:qFormat/>
    <w:rsid w:val="00A40EA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40EA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40EA9"/>
    <w:rPr>
      <w:b/>
      <w:sz w:val="24"/>
      <w:u w:val="single"/>
    </w:rPr>
  </w:style>
  <w:style w:type="character" w:styleId="BookTitle">
    <w:name w:val="Book Title"/>
    <w:uiPriority w:val="33"/>
    <w:qFormat/>
    <w:rsid w:val="00A40EA9"/>
    <w:rPr>
      <w:rFonts w:ascii="Times New Roman" w:eastAsia="Times New Roman" w:hAnsi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0EA9"/>
    <w:pPr>
      <w:outlineLvl w:val="9"/>
    </w:pPr>
  </w:style>
  <w:style w:type="paragraph" w:styleId="Footer">
    <w:name w:val="footer"/>
    <w:basedOn w:val="Normal"/>
    <w:link w:val="FooterChar"/>
    <w:rsid w:val="00176553"/>
    <w:pPr>
      <w:tabs>
        <w:tab w:val="center" w:pos="4320"/>
        <w:tab w:val="right" w:pos="8640"/>
      </w:tabs>
    </w:pPr>
    <w:rPr>
      <w:szCs w:val="20"/>
      <w:lang w:eastAsia="ja-JP" w:bidi="ar-SA"/>
    </w:rPr>
  </w:style>
  <w:style w:type="character" w:customStyle="1" w:styleId="FooterChar">
    <w:name w:val="Footer Char"/>
    <w:link w:val="Footer"/>
    <w:rsid w:val="00176553"/>
    <w:rPr>
      <w:sz w:val="24"/>
      <w:lang w:eastAsia="ja-JP"/>
    </w:rPr>
  </w:style>
  <w:style w:type="character" w:styleId="PageNumber">
    <w:name w:val="page number"/>
    <w:rsid w:val="00176553"/>
  </w:style>
  <w:style w:type="paragraph" w:styleId="Header">
    <w:name w:val="header"/>
    <w:basedOn w:val="Normal"/>
    <w:link w:val="HeaderChar"/>
    <w:rsid w:val="00176553"/>
    <w:pPr>
      <w:tabs>
        <w:tab w:val="center" w:pos="4320"/>
        <w:tab w:val="right" w:pos="8640"/>
      </w:tabs>
    </w:pPr>
    <w:rPr>
      <w:szCs w:val="20"/>
      <w:lang w:eastAsia="ja-JP" w:bidi="ar-SA"/>
    </w:rPr>
  </w:style>
  <w:style w:type="character" w:customStyle="1" w:styleId="HeaderChar">
    <w:name w:val="Header Char"/>
    <w:link w:val="Header"/>
    <w:rsid w:val="00176553"/>
    <w:rPr>
      <w:sz w:val="24"/>
      <w:lang w:eastAsia="ja-JP"/>
    </w:rPr>
  </w:style>
  <w:style w:type="character" w:styleId="Hyperlink">
    <w:name w:val="Hyperlink"/>
    <w:rsid w:val="001765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6553"/>
    <w:pPr>
      <w:spacing w:after="240"/>
    </w:pPr>
    <w:rPr>
      <w:lang w:bidi="ar-SA"/>
    </w:rPr>
  </w:style>
  <w:style w:type="character" w:styleId="CommentReference">
    <w:name w:val="annotation reference"/>
    <w:uiPriority w:val="99"/>
    <w:semiHidden/>
    <w:unhideWhenUsed/>
    <w:rsid w:val="00176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5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6553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5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6553"/>
    <w:rPr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6553"/>
    <w:rPr>
      <w:rFonts w:ascii="Tahoma" w:hAnsi="Tahoma" w:cs="Tahoma"/>
      <w:sz w:val="16"/>
      <w:szCs w:val="16"/>
      <w:lang w:bidi="en-US"/>
    </w:rPr>
  </w:style>
  <w:style w:type="character" w:customStyle="1" w:styleId="school">
    <w:name w:val="school"/>
    <w:rsid w:val="00C82D09"/>
  </w:style>
  <w:style w:type="character" w:customStyle="1" w:styleId="apple-converted-space">
    <w:name w:val="apple-converted-space"/>
    <w:basedOn w:val="DefaultParagraphFont"/>
    <w:rsid w:val="00AD112E"/>
  </w:style>
  <w:style w:type="character" w:styleId="FollowedHyperlink">
    <w:name w:val="FollowedHyperlink"/>
    <w:basedOn w:val="DefaultParagraphFont"/>
    <w:uiPriority w:val="99"/>
    <w:semiHidden/>
    <w:unhideWhenUsed/>
    <w:rsid w:val="00F53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64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58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6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99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7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7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062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036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398">
          <w:marLeft w:val="547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696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7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2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82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erwright.com/david_tryon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rnason@porterwrigh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terwright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ba.gov/category/advocacy-navigation-structure/about-us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a.gov/category/advocacy-navigation-structure/about-us-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Wright</Company>
  <LinksUpToDate>false</LinksUpToDate>
  <CharactersWithSpaces>3819</CharactersWithSpaces>
  <SharedDoc>false</SharedDoc>
  <HLinks>
    <vt:vector size="18" baseType="variant">
      <vt:variant>
        <vt:i4>3276808</vt:i4>
      </vt:variant>
      <vt:variant>
        <vt:i4>3</vt:i4>
      </vt:variant>
      <vt:variant>
        <vt:i4>0</vt:i4>
      </vt:variant>
      <vt:variant>
        <vt:i4>5</vt:i4>
      </vt:variant>
      <vt:variant>
        <vt:lpwstr>mailto:jarnason@porterwright.com</vt:lpwstr>
      </vt:variant>
      <vt:variant>
        <vt:lpwstr/>
      </vt:variant>
      <vt:variant>
        <vt:i4>5505110</vt:i4>
      </vt:variant>
      <vt:variant>
        <vt:i4>0</vt:i4>
      </vt:variant>
      <vt:variant>
        <vt:i4>0</vt:i4>
      </vt:variant>
      <vt:variant>
        <vt:i4>5</vt:i4>
      </vt:variant>
      <vt:variant>
        <vt:lpwstr>http://www.porterwright.com/</vt:lpwstr>
      </vt:variant>
      <vt:variant>
        <vt:lpwstr/>
      </vt:variant>
      <vt:variant>
        <vt:i4>4980818</vt:i4>
      </vt:variant>
      <vt:variant>
        <vt:i4>-1</vt:i4>
      </vt:variant>
      <vt:variant>
        <vt:i4>2049</vt:i4>
      </vt:variant>
      <vt:variant>
        <vt:i4>1</vt:i4>
      </vt:variant>
      <vt:variant>
        <vt:lpwstr>PWM-Logo_Full_Name_300dpi4C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J.B. Arnason</dc:creator>
  <cp:lastModifiedBy>Michelle Kane</cp:lastModifiedBy>
  <cp:revision>2</cp:revision>
  <cp:lastPrinted>2017-10-05T13:52:00Z</cp:lastPrinted>
  <dcterms:created xsi:type="dcterms:W3CDTF">2017-10-06T12:30:00Z</dcterms:created>
  <dcterms:modified xsi:type="dcterms:W3CDTF">2017-10-06T12:30:00Z</dcterms:modified>
</cp:coreProperties>
</file>